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321BA" w14:textId="5697D9B7" w:rsidR="00F228E0" w:rsidRDefault="0088513E" w:rsidP="008851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TÁJÉKOZTATÓ HELYI ADÓKRÓL</w:t>
      </w:r>
    </w:p>
    <w:p w14:paraId="287BDEB4" w14:textId="77777777" w:rsidR="0088513E" w:rsidRDefault="0088513E" w:rsidP="008851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B621BA" w14:textId="3F20BF61" w:rsidR="0088513E" w:rsidRDefault="0088513E" w:rsidP="008851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Tisztelt Lakosság!</w:t>
      </w:r>
    </w:p>
    <w:p w14:paraId="42512BBE" w14:textId="77777777" w:rsidR="0088513E" w:rsidRDefault="0088513E" w:rsidP="008851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50F057" w14:textId="77777777" w:rsidR="0088513E" w:rsidRDefault="0088513E" w:rsidP="008851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ABB5EB" w14:textId="216ECA9A" w:rsidR="0088513E" w:rsidRDefault="0088513E" w:rsidP="002E29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Tájékoztatom a Tisztelt Lakosságot, hogy </w:t>
      </w:r>
      <w:r w:rsidR="004C6B11">
        <w:rPr>
          <w:rFonts w:ascii="Times New Roman" w:hAnsi="Times New Roman" w:cs="Times New Roman"/>
          <w:sz w:val="24"/>
          <w:szCs w:val="24"/>
        </w:rPr>
        <w:t xml:space="preserve">Jászkarajenő Község Önkormányzata Képviselő-testületének </w:t>
      </w:r>
      <w:r w:rsidR="00FF4D1C">
        <w:rPr>
          <w:rFonts w:ascii="Times New Roman" w:hAnsi="Times New Roman" w:cs="Times New Roman"/>
          <w:sz w:val="24"/>
          <w:szCs w:val="24"/>
        </w:rPr>
        <w:t xml:space="preserve">a helyi adókról szóló </w:t>
      </w:r>
      <w:r w:rsidR="004C6B11">
        <w:rPr>
          <w:rFonts w:ascii="Times New Roman" w:hAnsi="Times New Roman" w:cs="Times New Roman"/>
          <w:sz w:val="24"/>
          <w:szCs w:val="24"/>
        </w:rPr>
        <w:t>8/2025. (X.28.) számú önkormányzati rendelete értelmében 2026.01.01-től bevezetésre került az építményadó</w:t>
      </w:r>
      <w:r w:rsidR="00FF4D1C">
        <w:rPr>
          <w:rFonts w:ascii="Times New Roman" w:hAnsi="Times New Roman" w:cs="Times New Roman"/>
          <w:sz w:val="24"/>
          <w:szCs w:val="24"/>
        </w:rPr>
        <w:t>, valamint módosult a magánszemélyek kommunális adója és a helyi iparűzési adó</w:t>
      </w:r>
      <w:r w:rsidR="004C6B1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8C8388" w14:textId="77777777" w:rsidR="00FF4D1C" w:rsidRDefault="00FF4D1C" w:rsidP="002E2979">
      <w:pPr>
        <w:rPr>
          <w:rFonts w:ascii="Times New Roman" w:hAnsi="Times New Roman" w:cs="Times New Roman"/>
          <w:sz w:val="24"/>
          <w:szCs w:val="24"/>
        </w:rPr>
      </w:pPr>
    </w:p>
    <w:p w14:paraId="6732C4BA" w14:textId="3574398C" w:rsidR="00FF4D1C" w:rsidRPr="00FF4D1C" w:rsidRDefault="00FF4D1C" w:rsidP="002E297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Építményadó:</w:t>
      </w:r>
    </w:p>
    <w:p w14:paraId="0DA5F705" w14:textId="4542F1E1" w:rsidR="004C6B11" w:rsidRDefault="004C6B11" w:rsidP="002E2979">
      <w:pPr>
        <w:rPr>
          <w:rFonts w:ascii="Times New Roman" w:hAnsi="Times New Roman" w:cs="Times New Roman"/>
          <w:sz w:val="24"/>
          <w:szCs w:val="24"/>
        </w:rPr>
      </w:pPr>
      <w:r w:rsidRPr="004C6B11">
        <w:rPr>
          <w:rFonts w:ascii="Times New Roman" w:hAnsi="Times New Roman" w:cs="Times New Roman"/>
          <w:sz w:val="24"/>
          <w:szCs w:val="24"/>
        </w:rPr>
        <w:t>Adóköteles az önkormányzat illetékességi területén lévő építmények közül a lakás és a nem lakás céljára szolgáló épület, épületrész (a továbbiakban együtt: építmény).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451368" w14:textId="344623D3" w:rsidR="00823E3E" w:rsidRDefault="00823E3E" w:rsidP="002E2979">
      <w:pPr>
        <w:pStyle w:val="NormlWeb"/>
      </w:pPr>
      <w:r>
        <w:t>Az adókötelezettség</w:t>
      </w:r>
      <w:r>
        <w:rPr>
          <w:rStyle w:val="Kiemels2"/>
          <w:rFonts w:eastAsiaTheme="majorEastAsia"/>
        </w:rPr>
        <w:t> </w:t>
      </w:r>
      <w:r>
        <w:t xml:space="preserve">a használatbavételi, illetőleg a fennmaradási engedély véglegessé válását követő év első napján keletkezik. Az engedély nélkül épült vagy anélkül használatba vett építmény esetén az adókötelezettség a tényleges használatbavételt követő év első napján keletkezik.                                                                                                                                                                                  Az adókötelezettséget érintő változást (így különösen a hasznos alapterület módosulását, az építmény átminősítését) a következő év első napjától kell figyelembe venni.                                        Az adókötelezettség megszűnik az építmény megszűnése </w:t>
      </w:r>
      <w:r w:rsidR="00AD59CB">
        <w:t>(</w:t>
      </w:r>
      <w:r>
        <w:t>lebontása</w:t>
      </w:r>
      <w:r w:rsidR="00AD59CB">
        <w:t>)</w:t>
      </w:r>
      <w:r>
        <w:t xml:space="preserve"> évének utolsó napján. Az építmény használatának szünetelése az adókötelezettséget nem érinti.</w:t>
      </w:r>
    </w:p>
    <w:p w14:paraId="0B354F6E" w14:textId="01D91C64" w:rsidR="00335997" w:rsidRDefault="00335997" w:rsidP="002E2979">
      <w:pPr>
        <w:pStyle w:val="NormlWeb"/>
      </w:pPr>
      <w:r>
        <w:t xml:space="preserve">Az adó alanya az, aki a naptári év első napján az építmény tulajdonosa.                                            Több tulajdonos esetén a tulajdonosok tulajdoni hányadaik arányában adóalanyok. Amennyiben az építményt az ingatlan-nyilvántartásba bejegyzett vagyoni értékű jog terheli, az annak gyakorlására jogosult az adó alanya. Valamennyi tulajdonos által írásban megkötött és az adóhatósághoz benyújtott megállapodásban a tulajdonosok az adóalanyisággal kapcsolatos jogokkal és kötelezettségekkel egy tulajdonost is felruházhatnak. </w:t>
      </w:r>
    </w:p>
    <w:p w14:paraId="0D82804C" w14:textId="68A5AB99" w:rsidR="00823E3E" w:rsidRDefault="00823E3E" w:rsidP="002E2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23E3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Adómentes a vállalkozónak nem minősülő adóalany tulajdonában lévő gépjárműtároló, műhely, melyet nem vállalkozás céljára használ, hasznosít, illetve használatba ad.</w:t>
      </w:r>
      <w:r w:rsidR="008F5B2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   </w:t>
      </w:r>
      <w:r w:rsidRPr="00823E3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Adómentes a lakás és nem lakás céljára szolgáló épület közül az, amelyet a vállalkozónak nem minősülő adóalany tulajdonosa nem vállalkozás céljára használ, hasznosít, illetve használatba ad és amely után magánszemélyek kommunális adója megfizetésének kötelezettsége terheli.</w:t>
      </w:r>
      <w:r w:rsidR="008F5B2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                                                                                                   </w:t>
      </w:r>
      <w:r w:rsidRPr="00823E3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Adómentes a magánszemély tulajdonában álló nem vállalkozás céljára használt, hasznosított, használatba adott melléképület, melléképületrész, kiegészítő helyiség.</w:t>
      </w:r>
      <w:r w:rsidR="008F5B2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                                            </w:t>
      </w:r>
      <w:r w:rsidRPr="00823E3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Magányszemély tulajdonában lévő, lakhatási célra használat lakás esetében nem minősül vállalkozási célú használatnak, illetve hasznosításnak a lakás vállalkozás székhelyeként és telephelyként történő feltüntetése, ha ott ténylegesen kereskedelmi, szolgáltatási, termelési tevékenység nem folyik.</w:t>
      </w:r>
    </w:p>
    <w:p w14:paraId="0D402229" w14:textId="77777777" w:rsidR="008F5B2C" w:rsidRPr="008F5B2C" w:rsidRDefault="008F5B2C" w:rsidP="002E2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F5B2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adó alapja az építmény m</w:t>
      </w:r>
      <w:r w:rsidRPr="008F5B2C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hu-HU"/>
          <w14:ligatures w14:val="none"/>
        </w:rPr>
        <w:t>2</w:t>
      </w:r>
      <w:r w:rsidRPr="008F5B2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-ben számított hasznos alapterülete.</w:t>
      </w:r>
    </w:p>
    <w:p w14:paraId="706B4733" w14:textId="1765093B" w:rsidR="008F5B2C" w:rsidRPr="008F5B2C" w:rsidRDefault="008F5B2C" w:rsidP="002E2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F5B2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Az adó mértéke: 200.- Ft/m</w:t>
      </w:r>
      <w:r w:rsidRPr="008F5B2C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hu-HU"/>
          <w14:ligatures w14:val="none"/>
        </w:rPr>
        <w:t>2</w:t>
      </w:r>
      <w:r w:rsidRPr="008F5B2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/év.</w:t>
      </w:r>
    </w:p>
    <w:p w14:paraId="261B32F1" w14:textId="339E9257" w:rsidR="002E2979" w:rsidRDefault="002E2979" w:rsidP="002E2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E297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Adózónak az adó megállapítása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Pr="002E297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ingatlan szerzése, bérbeadás, öröklés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</w:t>
      </w:r>
      <w:r w:rsidRPr="002E297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az adókötelezettség változása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Pr="002E297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adásvétel, csere, tulajdoni hányad változás, ajándékozás, hasznos alapterület változás, vagyonértékű jog alapítása, megszűnése stb.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</w:t>
      </w:r>
      <w:r w:rsidRPr="002E297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esetén építményadó adatbejelentést kell tenni.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                                                                                                                                                                                  </w:t>
      </w:r>
      <w:r w:rsidRPr="002E297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Adózónak az adókötelezettség keletkezését (változását) követően 15 napon belül kell az adatbejelentést megtenni.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                                                                                                                                                               </w:t>
      </w:r>
      <w:r w:rsidRPr="002E297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Lakás megnevezésű ingatlan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esetén: </w:t>
      </w:r>
      <w:r w:rsidRPr="002E297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főlapot és az “A” jelű betétlapot,                                                                                                                                  Nem lakás megnevezésű ingatlan esetén: a főlapot és a “B” jelű betétlapot szükséges kitölteni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Pr="002E297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több ingatlan esetén helyrajzi számonként külön adatbejelentést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</w:t>
      </w:r>
      <w:r w:rsidRPr="002E297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                                                                                                                                                 Nem kell újabb adatbejelentést tenni mindaddig, amíg adókötelezettséget érintő változás nem következik be.</w:t>
      </w:r>
    </w:p>
    <w:p w14:paraId="61C51E7E" w14:textId="0D0445F5" w:rsidR="00030E36" w:rsidRPr="00547289" w:rsidRDefault="00547289" w:rsidP="00030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4728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adatbejelentés benyújtható az adóhatóság által rendszeresített "</w:t>
      </w:r>
      <w:hyperlink r:id="rId6" w:history="1">
        <w:r w:rsidR="00252644" w:rsidRPr="00252644">
          <w:rPr>
            <w:rStyle w:val="Hiperhivatkozs"/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>Bevallás és kitöltési útmutató építményadó megállapításához.pdf</w:t>
        </w:r>
      </w:hyperlink>
      <w:r w:rsidR="0025264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” </w:t>
      </w:r>
      <w:r w:rsidRPr="0054728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elnevezésű PDF formátumú papíralapú adatbejelentési nyomtatványon </w:t>
      </w:r>
      <w:r w:rsidRPr="0054728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  <w:t>postai úton</w:t>
      </w:r>
      <w:r w:rsidRPr="0054728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illetve </w:t>
      </w:r>
      <w:r w:rsidRPr="0054728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  <w:t>személyesen</w:t>
      </w:r>
      <w:r w:rsidRPr="0054728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 Adóhatósági Irodában</w:t>
      </w:r>
      <w:r w:rsidR="00030E3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 </w:t>
      </w:r>
      <w:r w:rsidR="00ED58B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</w:t>
      </w:r>
      <w:r w:rsidR="00030E36" w:rsidRPr="00030E36">
        <w:rPr>
          <w:rFonts w:ascii="Times New Roman" w:hAnsi="Times New Roman" w:cs="Times New Roman"/>
          <w:sz w:val="24"/>
          <w:szCs w:val="24"/>
        </w:rPr>
        <w:t xml:space="preserve">öbb tulajdonos </w:t>
      </w:r>
      <w:r w:rsidR="00ED58B7">
        <w:rPr>
          <w:rFonts w:ascii="Times New Roman" w:hAnsi="Times New Roman" w:cs="Times New Roman"/>
          <w:sz w:val="24"/>
          <w:szCs w:val="24"/>
        </w:rPr>
        <w:t>esetén</w:t>
      </w:r>
      <w:r w:rsidR="00030E36" w:rsidRPr="00030E36">
        <w:rPr>
          <w:rFonts w:ascii="Times New Roman" w:hAnsi="Times New Roman" w:cs="Times New Roman"/>
          <w:sz w:val="24"/>
          <w:szCs w:val="24"/>
        </w:rPr>
        <w:t xml:space="preserve">, </w:t>
      </w:r>
      <w:r w:rsidR="00ED58B7">
        <w:rPr>
          <w:rFonts w:ascii="Times New Roman" w:hAnsi="Times New Roman" w:cs="Times New Roman"/>
          <w:sz w:val="24"/>
          <w:szCs w:val="24"/>
        </w:rPr>
        <w:t>ha</w:t>
      </w:r>
      <w:r w:rsidR="00030E36" w:rsidRPr="00030E36">
        <w:rPr>
          <w:rFonts w:ascii="Times New Roman" w:hAnsi="Times New Roman" w:cs="Times New Roman"/>
          <w:sz w:val="24"/>
          <w:szCs w:val="24"/>
        </w:rPr>
        <w:t xml:space="preserve"> egy tulajdonostárs lesz az adózó</w:t>
      </w:r>
      <w:r w:rsidR="00ED58B7">
        <w:rPr>
          <w:rFonts w:ascii="Times New Roman" w:hAnsi="Times New Roman" w:cs="Times New Roman"/>
          <w:sz w:val="24"/>
          <w:szCs w:val="24"/>
        </w:rPr>
        <w:t xml:space="preserve"> a </w:t>
      </w:r>
      <w:r w:rsidR="00252644">
        <w:rPr>
          <w:rFonts w:ascii="Times New Roman" w:hAnsi="Times New Roman" w:cs="Times New Roman"/>
          <w:sz w:val="24"/>
          <w:szCs w:val="24"/>
        </w:rPr>
        <w:t>„</w:t>
      </w:r>
      <w:hyperlink r:id="rId7" w:history="1">
        <w:r w:rsidR="00252644" w:rsidRPr="00252644">
          <w:rPr>
            <w:rStyle w:val="Hiperhivatkozs"/>
            <w:rFonts w:ascii="Times New Roman" w:hAnsi="Times New Roman" w:cs="Times New Roman"/>
            <w:sz w:val="24"/>
            <w:szCs w:val="24"/>
          </w:rPr>
          <w:t>Megállapodás.pdf</w:t>
        </w:r>
      </w:hyperlink>
      <w:r w:rsidR="00252644">
        <w:rPr>
          <w:rFonts w:ascii="Times New Roman" w:hAnsi="Times New Roman" w:cs="Times New Roman"/>
          <w:sz w:val="24"/>
          <w:szCs w:val="24"/>
        </w:rPr>
        <w:t xml:space="preserve">” </w:t>
      </w:r>
      <w:r w:rsidR="00433FFB">
        <w:rPr>
          <w:rFonts w:ascii="Times New Roman" w:hAnsi="Times New Roman" w:cs="Times New Roman"/>
          <w:sz w:val="24"/>
          <w:szCs w:val="24"/>
        </w:rPr>
        <w:t>e</w:t>
      </w:r>
      <w:r w:rsidR="003E3CFF">
        <w:rPr>
          <w:rFonts w:ascii="Times New Roman" w:hAnsi="Times New Roman" w:cs="Times New Roman"/>
          <w:sz w:val="24"/>
          <w:szCs w:val="24"/>
        </w:rPr>
        <w:t>lnevezésű nyomtatványt kell használni.</w:t>
      </w:r>
    </w:p>
    <w:p w14:paraId="19D20573" w14:textId="0F34DFA1" w:rsidR="00547289" w:rsidRDefault="00547289" w:rsidP="0054728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4728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Továbbá lehetőség van elektronikus ügyintézésre is az E-Önkormányzat oldalán, </w:t>
      </w:r>
      <w:hyperlink r:id="rId8" w:history="1">
        <w:r w:rsidR="00ED58B7" w:rsidRPr="00547289">
          <w:rPr>
            <w:rStyle w:val="Hiperhivatkozs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hu-HU"/>
            <w14:ligatures w14:val="none"/>
          </w:rPr>
          <w:t>https://ohp-20.asp.lgov.hu/</w:t>
        </w:r>
      </w:hyperlink>
      <w:r w:rsidRPr="0054728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  <w:r w:rsidR="00E01E2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E01E2D" w:rsidRPr="00E01E2D">
        <w:rPr>
          <w:rFonts w:ascii="Times New Roman" w:hAnsi="Times New Roman" w:cs="Times New Roman"/>
          <w:sz w:val="24"/>
          <w:szCs w:val="24"/>
        </w:rPr>
        <w:t>Az elektronikus ügyintézés során az adatbejelentésére az </w:t>
      </w:r>
      <w:r w:rsidR="00E01E2D" w:rsidRPr="00E01E2D">
        <w:rPr>
          <w:rStyle w:val="Kiemels"/>
          <w:rFonts w:ascii="Times New Roman" w:hAnsi="Times New Roman" w:cs="Times New Roman"/>
          <w:sz w:val="24"/>
          <w:szCs w:val="24"/>
        </w:rPr>
        <w:t>ASP-ADO-031</w:t>
      </w:r>
      <w:r w:rsidR="00E01E2D" w:rsidRPr="00E01E2D">
        <w:rPr>
          <w:rFonts w:ascii="Times New Roman" w:hAnsi="Times New Roman" w:cs="Times New Roman"/>
          <w:sz w:val="24"/>
          <w:szCs w:val="24"/>
        </w:rPr>
        <w:t> számú „</w:t>
      </w:r>
      <w:r w:rsidR="00E01E2D" w:rsidRPr="00E01E2D">
        <w:rPr>
          <w:rStyle w:val="Kiemels"/>
          <w:rFonts w:ascii="Times New Roman" w:hAnsi="Times New Roman" w:cs="Times New Roman"/>
          <w:sz w:val="24"/>
          <w:szCs w:val="24"/>
        </w:rPr>
        <w:t>Adatbejelentés az épület, épületrész utáni építményadóról</w:t>
      </w:r>
      <w:r w:rsidR="00E01E2D" w:rsidRPr="00E01E2D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="00E01E2D" w:rsidRPr="00E01E2D">
        <w:rPr>
          <w:rFonts w:ascii="Times New Roman" w:hAnsi="Times New Roman" w:cs="Times New Roman"/>
          <w:sz w:val="24"/>
          <w:szCs w:val="24"/>
        </w:rPr>
        <w:t>iForm</w:t>
      </w:r>
      <w:proofErr w:type="spellEnd"/>
      <w:r w:rsidR="00E01E2D" w:rsidRPr="00E01E2D">
        <w:rPr>
          <w:rFonts w:ascii="Times New Roman" w:hAnsi="Times New Roman" w:cs="Times New Roman"/>
          <w:sz w:val="24"/>
          <w:szCs w:val="24"/>
        </w:rPr>
        <w:t xml:space="preserve"> típusú űrlap szolgál.</w:t>
      </w:r>
    </w:p>
    <w:p w14:paraId="641A1350" w14:textId="3449EC21" w:rsidR="00433FFB" w:rsidRDefault="00433FFB" w:rsidP="00433FFB">
      <w:pPr>
        <w:pStyle w:val="NormlWeb"/>
      </w:pPr>
      <w:r w:rsidRPr="00433FFB">
        <w:t>Az adózónak félévenként, két egyenlő részletben kell az adót az adó év március 15. napjáig, illetve szeptember 15. napjáig megfizetnie.</w:t>
      </w:r>
      <w:r>
        <w:t xml:space="preserve">                                                                                      Az adóhatóság a fizetendő adóról, az adófizetés módjáról és idejéről a bevallás (bejelentés) adatai alapján határoz</w:t>
      </w:r>
      <w:r w:rsidR="00FF4D1C">
        <w:t>atot hoz</w:t>
      </w:r>
      <w:r>
        <w:t>.                                                                                                                      Az első részletet a határozat kézhezvételét követően, az abban megjelölt határidőig kell majd befizetni!</w:t>
      </w:r>
    </w:p>
    <w:p w14:paraId="1E52CFF8" w14:textId="3D773953" w:rsidR="003E3CFF" w:rsidRDefault="00433FFB" w:rsidP="0054728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33FFB">
        <w:rPr>
          <w:rFonts w:ascii="Times New Roman" w:hAnsi="Times New Roman" w:cs="Times New Roman"/>
          <w:sz w:val="24"/>
          <w:szCs w:val="24"/>
        </w:rPr>
        <w:t xml:space="preserve">A befizetésére szolgáló számla neve és száma: </w:t>
      </w:r>
      <w:r>
        <w:rPr>
          <w:rFonts w:ascii="Times New Roman" w:hAnsi="Times New Roman" w:cs="Times New Roman"/>
          <w:sz w:val="24"/>
          <w:szCs w:val="24"/>
        </w:rPr>
        <w:t>Jászkarajenő Község Önkormán</w:t>
      </w:r>
      <w:r w:rsidRPr="00433FFB">
        <w:rPr>
          <w:rFonts w:ascii="Times New Roman" w:hAnsi="Times New Roman" w:cs="Times New Roman"/>
          <w:sz w:val="24"/>
          <w:szCs w:val="24"/>
        </w:rPr>
        <w:t>yzata Építményadó számla 117</w:t>
      </w:r>
      <w:r w:rsidR="001A70FB">
        <w:rPr>
          <w:rFonts w:ascii="Times New Roman" w:hAnsi="Times New Roman" w:cs="Times New Roman"/>
          <w:sz w:val="24"/>
          <w:szCs w:val="24"/>
        </w:rPr>
        <w:t>84009</w:t>
      </w:r>
      <w:r w:rsidRPr="00433FFB">
        <w:rPr>
          <w:rFonts w:ascii="Times New Roman" w:hAnsi="Times New Roman" w:cs="Times New Roman"/>
          <w:sz w:val="24"/>
          <w:szCs w:val="24"/>
        </w:rPr>
        <w:t>-1539</w:t>
      </w:r>
      <w:r w:rsidR="001A70FB">
        <w:rPr>
          <w:rFonts w:ascii="Times New Roman" w:hAnsi="Times New Roman" w:cs="Times New Roman"/>
          <w:sz w:val="24"/>
          <w:szCs w:val="24"/>
        </w:rPr>
        <w:t>0802</w:t>
      </w:r>
      <w:r w:rsidRPr="00433FFB">
        <w:rPr>
          <w:rFonts w:ascii="Times New Roman" w:hAnsi="Times New Roman" w:cs="Times New Roman"/>
          <w:sz w:val="24"/>
          <w:szCs w:val="24"/>
        </w:rPr>
        <w:t>-02440000.</w:t>
      </w:r>
    </w:p>
    <w:p w14:paraId="28A49A8C" w14:textId="77777777" w:rsidR="0056005B" w:rsidRDefault="0056005B" w:rsidP="0054728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4E7CEDDB" w14:textId="6067750A" w:rsidR="0056005B" w:rsidRDefault="0056005B" w:rsidP="0054728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Magánszemélyek kommunális adója:</w:t>
      </w:r>
    </w:p>
    <w:p w14:paraId="3E624D80" w14:textId="38DBB44F" w:rsidR="00E02310" w:rsidRPr="00E02310" w:rsidRDefault="00E02310" w:rsidP="00E02310">
      <w:pPr>
        <w:pStyle w:val="text-align-justify"/>
        <w:rPr>
          <w:b/>
          <w:bCs/>
        </w:rPr>
      </w:pPr>
      <w:r w:rsidRPr="00E02310">
        <w:rPr>
          <w:rStyle w:val="Kiemels2"/>
          <w:rFonts w:eastAsiaTheme="majorEastAsia"/>
          <w:b w:val="0"/>
          <w:bCs w:val="0"/>
        </w:rPr>
        <w:t>Az adó alanya: az, aki a naptári év</w:t>
      </w:r>
      <w:r w:rsidRPr="00E02310">
        <w:rPr>
          <w:b/>
          <w:bCs/>
        </w:rPr>
        <w:t> </w:t>
      </w:r>
      <w:r w:rsidRPr="00E02310">
        <w:rPr>
          <w:rStyle w:val="Kiemels2"/>
          <w:rFonts w:eastAsiaTheme="majorEastAsia"/>
          <w:b w:val="0"/>
          <w:bCs w:val="0"/>
        </w:rPr>
        <w:t>első napján az</w:t>
      </w:r>
      <w:r w:rsidR="00AC2B5C">
        <w:rPr>
          <w:rStyle w:val="Kiemels2"/>
          <w:rFonts w:eastAsiaTheme="majorEastAsia"/>
          <w:b w:val="0"/>
          <w:bCs w:val="0"/>
        </w:rPr>
        <w:t xml:space="preserve"> önkormányzat illetékességi területén lévő</w:t>
      </w:r>
      <w:r w:rsidRPr="00E02310">
        <w:rPr>
          <w:rStyle w:val="Kiemels2"/>
          <w:rFonts w:eastAsiaTheme="majorEastAsia"/>
          <w:b w:val="0"/>
          <w:bCs w:val="0"/>
        </w:rPr>
        <w:t xml:space="preserve"> építmény, telek tulajdonosa, illetve aki nem magánszemély tulajdonában álló lakásbérleti jogával rendelkezik.</w:t>
      </w:r>
    </w:p>
    <w:p w14:paraId="66AFF000" w14:textId="5E713E49" w:rsidR="00E02310" w:rsidRDefault="00E02310" w:rsidP="00E02310">
      <w:pPr>
        <w:pStyle w:val="text-align-justify"/>
      </w:pPr>
      <w:r>
        <w:t xml:space="preserve">Amennyiben a lakásbérleti jogviszony alanyai bérlőtársak, akkor valamennyi bérlőtárs által írásban megkötött és az adóhatósághoz benyújtott megállapodásban megjelölt magánszemély tekintendő az adó alanyának. Ilyen megállapodás hiányában a bérlőtársak egyenlő arányban adóalanyok.                                                                                                                              Több tulajdonos esetén a tulajdonosok tulajdoni hányadaik arányában adóalanyok. Valamennyi tulajdonos által írásban megkötött és az adóhatósághoz benyújtott megállapodásban a tulajdonosok az adóalanyisággal kapcsolatos jogokkal és </w:t>
      </w:r>
      <w:r>
        <w:lastRenderedPageBreak/>
        <w:t xml:space="preserve">kötelezettségekkel egy tulajdonost is </w:t>
      </w:r>
      <w:r w:rsidR="00AE48FF">
        <w:t xml:space="preserve">felruházhatnak.                                                    </w:t>
      </w:r>
      <w:r>
        <w:t>Amennyiben az építményt, telket az ingatlan-nyilvántartásba bejegyzett vagyoni értékű jog (pl. haszonélvezeti jog) terheli, az annak gyakorlására jogosult az adó alanya.</w:t>
      </w:r>
    </w:p>
    <w:p w14:paraId="66CA3D04" w14:textId="0122C76D" w:rsidR="00815C4E" w:rsidRDefault="00815C4E" w:rsidP="00815C4E">
      <w:pPr>
        <w:pStyle w:val="NormlWeb"/>
      </w:pPr>
      <w:r>
        <w:t>Az adókötelezettség</w:t>
      </w:r>
      <w:r>
        <w:rPr>
          <w:rStyle w:val="Kiemels2"/>
          <w:rFonts w:eastAsiaTheme="majorEastAsia"/>
        </w:rPr>
        <w:t> </w:t>
      </w:r>
      <w:r>
        <w:t>a használatbavételi, illetőleg a fennmaradási engedély véglegessé válását követő év első napján keletkezik. Az engedély nélkül épült vagy anélkül használatba vett építmény esetén az adókötelezettség a tényleges használatbavételt követő év első napján keletkezik.                                                                                                                                                                                  Az adókötelezettséget érintő változást (így különösen a hasznos alapterület módosulását, az építmény átminősítését) a következő év első napjától kell figyelembe venni.                                        Az adókötelezettség megszűnik az építmény megszűnése (lebontása) évének utolsó napján. Az építmény használatának szünetelése az adókötelezettséget nem érinti.</w:t>
      </w:r>
    </w:p>
    <w:p w14:paraId="6B1A8B96" w14:textId="2E4962B0" w:rsidR="00815C4E" w:rsidRPr="00815C4E" w:rsidRDefault="00815C4E" w:rsidP="00815C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15C4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lakásbérleti jog esetén az adókötelezettség a lakásbérleti jogviszony létrejöttét követő év első napján keletkezik és a jogviszony megszűnése évének utolsó napján szűnik meg.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</w:p>
    <w:p w14:paraId="07043833" w14:textId="7250D3D8" w:rsidR="00815C4E" w:rsidRPr="00815C4E" w:rsidRDefault="00815C4E" w:rsidP="00815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15C4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Mentes a magánszemélyek kommunális adója alól a magánszemély tulajdonában álló épület - amennyiben a tulajdonos igazoltan vállalkozás céljára használja, hasznosítja, illetve használatba adja - amely után az adóalanyt építményadó fizetési kötelezettség terheli.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 </w:t>
      </w:r>
      <w:r w:rsidRPr="00815C4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Mentes a magánszemélyek kommunális adója alól magánszemély tulajdonában álló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815C4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melléképület, melléképületrész, kiegészítő helyiség.</w:t>
      </w:r>
    </w:p>
    <w:p w14:paraId="47ECB519" w14:textId="09A182DC" w:rsidR="00815C4E" w:rsidRDefault="00815C4E" w:rsidP="00815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815C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 magánszemélyek kommunális adójának mértéke: lakás célú és nem lakáscélú építmények, belterületi telek, lakásbérleti jogviszony esetén: 12.000 Ft/év</w:t>
      </w:r>
      <w:r w:rsidRPr="003010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.</w:t>
      </w:r>
    </w:p>
    <w:p w14:paraId="305375DB" w14:textId="3F548767" w:rsidR="0095473E" w:rsidRPr="00815C4E" w:rsidRDefault="0095473E" w:rsidP="00815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Fontos, hogy az adózás az önkormányzat egész illetékességi területére vonatkozik</w:t>
      </w:r>
      <w:r w:rsidR="007436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!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Tehát a külterületi „kivett tanya” művelési ágú ingatlanokra is </w:t>
      </w:r>
      <w:r w:rsidR="007436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bevallást kell benyújtani és adót kell fizetni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!</w:t>
      </w:r>
    </w:p>
    <w:p w14:paraId="1A20308D" w14:textId="0577AAB8" w:rsidR="00815C4E" w:rsidRDefault="00815C4E" w:rsidP="003010AF">
      <w:pPr>
        <w:pStyle w:val="uj"/>
      </w:pPr>
      <w:r>
        <w:t>A kommunális adót a benyújtott adatbejelentése alapján indult eljárásban az adóhatóság állapítja meg kivetéssel.</w:t>
      </w:r>
      <w:r w:rsidR="003010AF">
        <w:t xml:space="preserve">                                                                                                                                        </w:t>
      </w:r>
      <w:r w:rsidRPr="002E2979">
        <w:t>Adózónak az adókötelezettség keletkezését (változását) követően 15 napon belül kell az adatbejelentést megtenni.</w:t>
      </w:r>
      <w:r>
        <w:t xml:space="preserve">                                                                                                                                                                </w:t>
      </w:r>
      <w:r w:rsidRPr="002E2979">
        <w:t>Nem kell újabb adatbejelentést tenni mindaddig, amíg adókötelezettséget érintő változás nem következik be.</w:t>
      </w:r>
    </w:p>
    <w:p w14:paraId="5FF34A2B" w14:textId="3E7572A0" w:rsidR="00815C4E" w:rsidRPr="00547289" w:rsidRDefault="00815C4E" w:rsidP="00815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4728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adatbejelentés benyújtható az adóhatóság által rendszeresített "</w:t>
      </w:r>
      <w:hyperlink r:id="rId9" w:history="1">
        <w:r w:rsidR="003010AF" w:rsidRPr="003010AF">
          <w:rPr>
            <w:rStyle w:val="Hiperhivatkozs"/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>Adatbejelentés a magánszemély kommunális adójáról.pdf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” </w:t>
      </w:r>
      <w:r w:rsidRPr="0054728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elnevezésű PDF formátumú papíralapú adatbejelentési nyomtatványon </w:t>
      </w:r>
      <w:r w:rsidRPr="0054728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  <w:t>postai úton</w:t>
      </w:r>
      <w:r w:rsidRPr="0054728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illetve </w:t>
      </w:r>
      <w:r w:rsidRPr="0054728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  <w:t>személyesen</w:t>
      </w:r>
      <w:r w:rsidRPr="0054728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 Adóhatósági Irodában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 T</w:t>
      </w:r>
      <w:r w:rsidRPr="00030E36">
        <w:rPr>
          <w:rFonts w:ascii="Times New Roman" w:hAnsi="Times New Roman" w:cs="Times New Roman"/>
          <w:sz w:val="24"/>
          <w:szCs w:val="24"/>
        </w:rPr>
        <w:t xml:space="preserve">öbb tulajdonos </w:t>
      </w:r>
      <w:r>
        <w:rPr>
          <w:rFonts w:ascii="Times New Roman" w:hAnsi="Times New Roman" w:cs="Times New Roman"/>
          <w:sz w:val="24"/>
          <w:szCs w:val="24"/>
        </w:rPr>
        <w:t>esetén</w:t>
      </w:r>
      <w:r w:rsidRPr="00030E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ha</w:t>
      </w:r>
      <w:r w:rsidRPr="00030E36">
        <w:rPr>
          <w:rFonts w:ascii="Times New Roman" w:hAnsi="Times New Roman" w:cs="Times New Roman"/>
          <w:sz w:val="24"/>
          <w:szCs w:val="24"/>
        </w:rPr>
        <w:t xml:space="preserve"> egy tulajdonostárs lesz az adózó</w:t>
      </w:r>
      <w:r>
        <w:rPr>
          <w:rFonts w:ascii="Times New Roman" w:hAnsi="Times New Roman" w:cs="Times New Roman"/>
          <w:sz w:val="24"/>
          <w:szCs w:val="24"/>
        </w:rPr>
        <w:t xml:space="preserve"> a „</w:t>
      </w:r>
      <w:hyperlink r:id="rId10" w:history="1">
        <w:r w:rsidRPr="00252644">
          <w:rPr>
            <w:rStyle w:val="Hiperhivatkozs"/>
            <w:rFonts w:ascii="Times New Roman" w:hAnsi="Times New Roman" w:cs="Times New Roman"/>
            <w:sz w:val="24"/>
            <w:szCs w:val="24"/>
          </w:rPr>
          <w:t>Megállapodás.pdf</w:t>
        </w:r>
      </w:hyperlink>
      <w:r>
        <w:rPr>
          <w:rFonts w:ascii="Times New Roman" w:hAnsi="Times New Roman" w:cs="Times New Roman"/>
          <w:sz w:val="24"/>
          <w:szCs w:val="24"/>
        </w:rPr>
        <w:t>” elnevezésű nyomtatványt kell használni.</w:t>
      </w:r>
    </w:p>
    <w:p w14:paraId="13712F43" w14:textId="47E695C4" w:rsidR="00815C4E" w:rsidRDefault="00815C4E" w:rsidP="00815C4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4728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Továbbá lehetőség van elektronikus ügyintézésre is az E-Önkormányzat oldalán, </w:t>
      </w:r>
      <w:hyperlink r:id="rId11" w:history="1">
        <w:r w:rsidRPr="00547289">
          <w:rPr>
            <w:rStyle w:val="Hiperhivatkozs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hu-HU"/>
            <w14:ligatures w14:val="none"/>
          </w:rPr>
          <w:t>https://ohp-20.asp.lgov.hu/</w:t>
        </w:r>
      </w:hyperlink>
      <w:r w:rsidRPr="0054728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E01E2D">
        <w:rPr>
          <w:rFonts w:ascii="Times New Roman" w:hAnsi="Times New Roman" w:cs="Times New Roman"/>
          <w:sz w:val="24"/>
          <w:szCs w:val="24"/>
        </w:rPr>
        <w:t>Az elektronikus ügyintézés során az adatbejelentésére az </w:t>
      </w:r>
      <w:r w:rsidRPr="00E01E2D">
        <w:rPr>
          <w:rStyle w:val="Kiemels"/>
          <w:rFonts w:ascii="Times New Roman" w:hAnsi="Times New Roman" w:cs="Times New Roman"/>
          <w:sz w:val="24"/>
          <w:szCs w:val="24"/>
        </w:rPr>
        <w:t>ASP-ADO-03</w:t>
      </w:r>
      <w:r w:rsidR="003010AF">
        <w:rPr>
          <w:rStyle w:val="Kiemels"/>
          <w:rFonts w:ascii="Times New Roman" w:hAnsi="Times New Roman" w:cs="Times New Roman"/>
          <w:sz w:val="24"/>
          <w:szCs w:val="24"/>
        </w:rPr>
        <w:t>3</w:t>
      </w:r>
      <w:r w:rsidRPr="00E01E2D">
        <w:rPr>
          <w:rFonts w:ascii="Times New Roman" w:hAnsi="Times New Roman" w:cs="Times New Roman"/>
          <w:sz w:val="24"/>
          <w:szCs w:val="24"/>
        </w:rPr>
        <w:t> számú „</w:t>
      </w:r>
      <w:r w:rsidRPr="00E01E2D">
        <w:rPr>
          <w:rStyle w:val="Kiemels"/>
          <w:rFonts w:ascii="Times New Roman" w:hAnsi="Times New Roman" w:cs="Times New Roman"/>
          <w:sz w:val="24"/>
          <w:szCs w:val="24"/>
        </w:rPr>
        <w:t>Adatbejelentés a</w:t>
      </w:r>
      <w:r w:rsidR="003010AF">
        <w:rPr>
          <w:rStyle w:val="Kiemels"/>
          <w:rFonts w:ascii="Times New Roman" w:hAnsi="Times New Roman" w:cs="Times New Roman"/>
          <w:sz w:val="24"/>
          <w:szCs w:val="24"/>
        </w:rPr>
        <w:t xml:space="preserve"> magánszemély kommunális adójá</w:t>
      </w:r>
      <w:r w:rsidRPr="00E01E2D">
        <w:rPr>
          <w:rStyle w:val="Kiemels"/>
          <w:rFonts w:ascii="Times New Roman" w:hAnsi="Times New Roman" w:cs="Times New Roman"/>
          <w:sz w:val="24"/>
          <w:szCs w:val="24"/>
        </w:rPr>
        <w:t>ról</w:t>
      </w:r>
      <w:r w:rsidRPr="00E01E2D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E01E2D">
        <w:rPr>
          <w:rFonts w:ascii="Times New Roman" w:hAnsi="Times New Roman" w:cs="Times New Roman"/>
          <w:sz w:val="24"/>
          <w:szCs w:val="24"/>
        </w:rPr>
        <w:t>iForm</w:t>
      </w:r>
      <w:proofErr w:type="spellEnd"/>
      <w:r w:rsidRPr="00E01E2D">
        <w:rPr>
          <w:rFonts w:ascii="Times New Roman" w:hAnsi="Times New Roman" w:cs="Times New Roman"/>
          <w:sz w:val="24"/>
          <w:szCs w:val="24"/>
        </w:rPr>
        <w:t xml:space="preserve"> típusú űrlap szolgál.</w:t>
      </w:r>
    </w:p>
    <w:p w14:paraId="782ED66F" w14:textId="6F416910" w:rsidR="00815C4E" w:rsidRDefault="00815C4E" w:rsidP="00815C4E">
      <w:pPr>
        <w:pStyle w:val="NormlWeb"/>
      </w:pPr>
      <w:r w:rsidRPr="00433FFB">
        <w:t>Az adózónak félévenként, két egyenlő részletben kell az adót az adó év március 15. napjáig, illetve szeptember 15. napjáig megfizetnie.</w:t>
      </w:r>
      <w:r>
        <w:t xml:space="preserve">                                                                                      Az adóhatóság a </w:t>
      </w:r>
      <w:r w:rsidR="00AE48FF">
        <w:t>fizetendő adóról</w:t>
      </w:r>
      <w:r>
        <w:t xml:space="preserve">, az adófizetés módjáról és idejéről a bevallás (bejelentés) </w:t>
      </w:r>
      <w:r>
        <w:lastRenderedPageBreak/>
        <w:t>adatai alapján határozatot hoz.                                                                                                                      A</w:t>
      </w:r>
      <w:r w:rsidR="00AE48FF">
        <w:t xml:space="preserve"> mértékemelésről automatikusan határozat kerül kiküldésre, a</w:t>
      </w:r>
      <w:r>
        <w:t>z első részletet a határozat kézhezvételét követően, az abban megjelölt határidőig kell majd befizetni!</w:t>
      </w:r>
    </w:p>
    <w:p w14:paraId="37E549E6" w14:textId="61087480" w:rsidR="00815C4E" w:rsidRDefault="00815C4E" w:rsidP="00815C4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33FFB">
        <w:rPr>
          <w:rFonts w:ascii="Times New Roman" w:hAnsi="Times New Roman" w:cs="Times New Roman"/>
          <w:sz w:val="24"/>
          <w:szCs w:val="24"/>
        </w:rPr>
        <w:t xml:space="preserve">A befizetésére szolgáló számla neve és száma: </w:t>
      </w:r>
      <w:r>
        <w:rPr>
          <w:rFonts w:ascii="Times New Roman" w:hAnsi="Times New Roman" w:cs="Times New Roman"/>
          <w:sz w:val="24"/>
          <w:szCs w:val="24"/>
        </w:rPr>
        <w:t>Jászkarajenő Község Önkormán</w:t>
      </w:r>
      <w:r w:rsidRPr="00433FFB">
        <w:rPr>
          <w:rFonts w:ascii="Times New Roman" w:hAnsi="Times New Roman" w:cs="Times New Roman"/>
          <w:sz w:val="24"/>
          <w:szCs w:val="24"/>
        </w:rPr>
        <w:t xml:space="preserve">yzata </w:t>
      </w:r>
      <w:r w:rsidR="0095473E">
        <w:rPr>
          <w:rFonts w:ascii="Times New Roman" w:hAnsi="Times New Roman" w:cs="Times New Roman"/>
          <w:sz w:val="24"/>
          <w:szCs w:val="24"/>
        </w:rPr>
        <w:t>Magánszemélyek kommunális adója</w:t>
      </w:r>
      <w:r w:rsidRPr="00433FFB">
        <w:rPr>
          <w:rFonts w:ascii="Times New Roman" w:hAnsi="Times New Roman" w:cs="Times New Roman"/>
          <w:sz w:val="24"/>
          <w:szCs w:val="24"/>
        </w:rPr>
        <w:t xml:space="preserve"> számla 117</w:t>
      </w:r>
      <w:r w:rsidR="0095473E">
        <w:rPr>
          <w:rFonts w:ascii="Times New Roman" w:hAnsi="Times New Roman" w:cs="Times New Roman"/>
          <w:sz w:val="24"/>
          <w:szCs w:val="24"/>
        </w:rPr>
        <w:t>42207</w:t>
      </w:r>
      <w:r w:rsidRPr="00433FFB">
        <w:rPr>
          <w:rFonts w:ascii="Times New Roman" w:hAnsi="Times New Roman" w:cs="Times New Roman"/>
          <w:sz w:val="24"/>
          <w:szCs w:val="24"/>
        </w:rPr>
        <w:t>-1539</w:t>
      </w:r>
      <w:r>
        <w:rPr>
          <w:rFonts w:ascii="Times New Roman" w:hAnsi="Times New Roman" w:cs="Times New Roman"/>
          <w:sz w:val="24"/>
          <w:szCs w:val="24"/>
        </w:rPr>
        <w:t>0802</w:t>
      </w:r>
      <w:r w:rsidRPr="00433FFB">
        <w:rPr>
          <w:rFonts w:ascii="Times New Roman" w:hAnsi="Times New Roman" w:cs="Times New Roman"/>
          <w:sz w:val="24"/>
          <w:szCs w:val="24"/>
        </w:rPr>
        <w:t>-</w:t>
      </w:r>
      <w:r w:rsidR="0095473E">
        <w:rPr>
          <w:rFonts w:ascii="Times New Roman" w:hAnsi="Times New Roman" w:cs="Times New Roman"/>
          <w:sz w:val="24"/>
          <w:szCs w:val="24"/>
        </w:rPr>
        <w:t>10570009</w:t>
      </w:r>
      <w:r w:rsidRPr="00433FFB">
        <w:rPr>
          <w:rFonts w:ascii="Times New Roman" w:hAnsi="Times New Roman" w:cs="Times New Roman"/>
          <w:sz w:val="24"/>
          <w:szCs w:val="24"/>
        </w:rPr>
        <w:t>.</w:t>
      </w:r>
    </w:p>
    <w:p w14:paraId="3342861F" w14:textId="77777777" w:rsidR="00815C4E" w:rsidRDefault="00815C4E" w:rsidP="00815C4E">
      <w:pPr>
        <w:pStyle w:val="uj"/>
        <w:jc w:val="both"/>
        <w:rPr>
          <w:rStyle w:val="highlighted"/>
          <w:rFonts w:eastAsiaTheme="majorEastAsia"/>
        </w:rPr>
      </w:pPr>
    </w:p>
    <w:p w14:paraId="1F52BE22" w14:textId="0A335126" w:rsidR="0095473E" w:rsidRDefault="0095473E" w:rsidP="00815C4E">
      <w:pPr>
        <w:pStyle w:val="uj"/>
        <w:jc w:val="both"/>
        <w:rPr>
          <w:rStyle w:val="highlighted"/>
          <w:rFonts w:eastAsiaTheme="majorEastAsia"/>
          <w:b/>
          <w:bCs/>
          <w:u w:val="single"/>
        </w:rPr>
      </w:pPr>
      <w:r w:rsidRPr="0095473E">
        <w:rPr>
          <w:rStyle w:val="highlighted"/>
          <w:rFonts w:eastAsiaTheme="majorEastAsia"/>
          <w:b/>
          <w:bCs/>
          <w:u w:val="single"/>
        </w:rPr>
        <w:t>Helyi iparűzési adó</w:t>
      </w:r>
      <w:r>
        <w:rPr>
          <w:rStyle w:val="highlighted"/>
          <w:rFonts w:eastAsiaTheme="majorEastAsia"/>
          <w:b/>
          <w:bCs/>
          <w:u w:val="single"/>
        </w:rPr>
        <w:t>:</w:t>
      </w:r>
    </w:p>
    <w:p w14:paraId="0276C7D4" w14:textId="021078C7" w:rsidR="0095473E" w:rsidRDefault="008C7459" w:rsidP="008C7459">
      <w:pPr>
        <w:pStyle w:val="uj"/>
      </w:pPr>
      <w:r>
        <w:t>Adóköteles az önkormányzat illetékességi területén végzett vállalkozási tevékenység (a továbbiakban: iparűzési tevékenység). Adóköteles iparűzési tevékenység: a vállalkozó e minőségben végzett nyereség-, illetőleg jövedelemszerzésre irányuló tevékenysége.</w:t>
      </w:r>
    </w:p>
    <w:p w14:paraId="179BC3EF" w14:textId="762C19EE" w:rsidR="008C7459" w:rsidRDefault="008C7459" w:rsidP="008C7459">
      <w:pPr>
        <w:pStyle w:val="uj"/>
      </w:pPr>
      <w:r>
        <w:t>Az adó alanya a vállalkozó, azzal, hogy az egyéni vállalkozót az egyéni vállalkozói tevékenység szünetelése időszakában is vállalkozónak kell tekinteni, feltéve, ha a szünetelés időszaka az adóéven belül egybefüggően nem éri el a 181 napot.</w:t>
      </w:r>
    </w:p>
    <w:p w14:paraId="5F2A2293" w14:textId="0730FF8D" w:rsidR="008C7459" w:rsidRDefault="008C7459" w:rsidP="008C7459">
      <w:pPr>
        <w:pStyle w:val="uj"/>
        <w:rPr>
          <w:b/>
          <w:bCs/>
        </w:rPr>
      </w:pPr>
      <w:r w:rsidRPr="008C7459">
        <w:rPr>
          <w:b/>
          <w:bCs/>
        </w:rPr>
        <w:t>Az állandó jelleggel végzett iparűzési tevékenység esetén az adó mértéke az adóalap 2,0 %-a.</w:t>
      </w:r>
    </w:p>
    <w:p w14:paraId="3730435D" w14:textId="2F30A1CE" w:rsidR="00743639" w:rsidRDefault="00743639" w:rsidP="008C7459">
      <w:pPr>
        <w:pStyle w:val="uj"/>
      </w:pPr>
      <w:r>
        <w:t>Az adóalanyok továbbra is az állami adóhatósághoz (NAV) kötelesek benyújtani helyi iparűzési bevallásukat az adóévet követő év </w:t>
      </w:r>
      <w:r>
        <w:rPr>
          <w:rStyle w:val="Kiemels2"/>
          <w:rFonts w:eastAsiaTheme="majorEastAsia"/>
        </w:rPr>
        <w:t>ötödik hónapjának utolsó napjáig</w:t>
      </w:r>
      <w:r>
        <w:t> (jellemzően május 31-ig).</w:t>
      </w:r>
    </w:p>
    <w:p w14:paraId="10D3031B" w14:textId="77777777" w:rsidR="00616CDD" w:rsidRDefault="00616CDD" w:rsidP="008C7459">
      <w:pPr>
        <w:pStyle w:val="uj"/>
      </w:pPr>
      <w:r>
        <w:t xml:space="preserve">Az adózónak az iparűzési tevékenység utáni adóelőlegét az adó év március 15. napjáig, illetve szeptember 15. napjáig kell megfizetnie. Az adózó a megfizetett adóelőleg és az adóévre megállapított adó pozitív különbözetét az adóévet követő év ötödik hónapjának utolsó napjáig fizeti meg, illetve a túlfizetést ettől az időponttól igényelheti vissza (május 31-től). </w:t>
      </w:r>
    </w:p>
    <w:p w14:paraId="2AA4D6A5" w14:textId="5E4E5553" w:rsidR="00743639" w:rsidRDefault="00616CDD" w:rsidP="008C7459">
      <w:pPr>
        <w:pStyle w:val="uj"/>
      </w:pPr>
      <w:r>
        <w:t>A befizetésére szolgáló számla neve és száma: Jászkarajenő Község Önkormán</w:t>
      </w:r>
      <w:r w:rsidRPr="00433FFB">
        <w:t xml:space="preserve">yzata </w:t>
      </w:r>
      <w:r>
        <w:t>Helyi Iparűzési adó számla 11742207-15390802-03540000.</w:t>
      </w:r>
    </w:p>
    <w:p w14:paraId="0484C9E2" w14:textId="77777777" w:rsidR="00616CDD" w:rsidRDefault="00616CDD" w:rsidP="008C7459">
      <w:pPr>
        <w:pStyle w:val="uj"/>
      </w:pPr>
    </w:p>
    <w:p w14:paraId="29CB6A06" w14:textId="0196BFA8" w:rsidR="0061473E" w:rsidRPr="00F43479" w:rsidRDefault="0061473E" w:rsidP="008C7459">
      <w:pPr>
        <w:pStyle w:val="uj"/>
        <w:rPr>
          <w:b/>
          <w:bCs/>
        </w:rPr>
      </w:pPr>
      <w:r w:rsidRPr="00F43479">
        <w:rPr>
          <w:b/>
          <w:bCs/>
        </w:rPr>
        <w:t>Kérem</w:t>
      </w:r>
      <w:r w:rsidR="004C5847" w:rsidRPr="00F43479">
        <w:rPr>
          <w:b/>
          <w:bCs/>
        </w:rPr>
        <w:t xml:space="preserve"> a Tisztelt Lakosságot, hogy a fentiek alapján</w:t>
      </w:r>
      <w:r w:rsidRPr="00F43479">
        <w:rPr>
          <w:b/>
          <w:bCs/>
        </w:rPr>
        <w:t xml:space="preserve"> </w:t>
      </w:r>
      <w:r w:rsidR="004C5847" w:rsidRPr="00F43479">
        <w:rPr>
          <w:b/>
          <w:bCs/>
        </w:rPr>
        <w:t xml:space="preserve">szíveskedjenek benyújtani bevallásukat </w:t>
      </w:r>
      <w:r w:rsidR="00E30DA2" w:rsidRPr="00F43479">
        <w:rPr>
          <w:b/>
          <w:bCs/>
        </w:rPr>
        <w:t xml:space="preserve">2026. február 15-ig </w:t>
      </w:r>
      <w:r w:rsidR="004C5847" w:rsidRPr="00F43479">
        <w:rPr>
          <w:b/>
          <w:bCs/>
        </w:rPr>
        <w:t>és a megadott határidőkig teljesíteni fizetési kötelezettségeiket</w:t>
      </w:r>
      <w:r w:rsidR="00F43479" w:rsidRPr="00F43479">
        <w:rPr>
          <w:b/>
          <w:bCs/>
        </w:rPr>
        <w:t>!</w:t>
      </w:r>
    </w:p>
    <w:p w14:paraId="0DD2DD42" w14:textId="77777777" w:rsidR="0061473E" w:rsidRDefault="0061473E" w:rsidP="0061473E">
      <w:pPr>
        <w:rPr>
          <w:rFonts w:ascii="Times New Roman" w:hAnsi="Times New Roman" w:cs="Times New Roman"/>
          <w:sz w:val="24"/>
          <w:szCs w:val="24"/>
        </w:rPr>
      </w:pPr>
      <w:r w:rsidRPr="0061473E">
        <w:rPr>
          <w:rFonts w:ascii="Times New Roman" w:hAnsi="Times New Roman" w:cs="Times New Roman"/>
          <w:sz w:val="24"/>
          <w:szCs w:val="24"/>
        </w:rPr>
        <w:t>Amennyiben bármilyen kérdés, probléma merül fel, tájékoztatást a Polgármesteri Hivatal 5. sz. irodájában, illetve az 53/366-001-es telefonszámon kaphatnak.</w:t>
      </w:r>
    </w:p>
    <w:p w14:paraId="54461032" w14:textId="77777777" w:rsidR="004C5847" w:rsidRDefault="004C5847" w:rsidP="0061473E">
      <w:pPr>
        <w:rPr>
          <w:rFonts w:ascii="Times New Roman" w:hAnsi="Times New Roman" w:cs="Times New Roman"/>
          <w:sz w:val="24"/>
          <w:szCs w:val="24"/>
        </w:rPr>
      </w:pPr>
    </w:p>
    <w:p w14:paraId="4C89F211" w14:textId="77777777" w:rsidR="004C5847" w:rsidRDefault="004C5847" w:rsidP="0061473E">
      <w:pPr>
        <w:rPr>
          <w:rFonts w:ascii="Times New Roman" w:hAnsi="Times New Roman" w:cs="Times New Roman"/>
          <w:sz w:val="24"/>
          <w:szCs w:val="24"/>
        </w:rPr>
      </w:pPr>
    </w:p>
    <w:p w14:paraId="747BF3D3" w14:textId="77777777" w:rsidR="004C5847" w:rsidRDefault="004C5847" w:rsidP="0061473E">
      <w:pPr>
        <w:rPr>
          <w:rFonts w:ascii="Times New Roman" w:hAnsi="Times New Roman" w:cs="Times New Roman"/>
          <w:sz w:val="24"/>
          <w:szCs w:val="24"/>
        </w:rPr>
      </w:pPr>
    </w:p>
    <w:p w14:paraId="5B70B842" w14:textId="72FF546A" w:rsidR="004C5847" w:rsidRDefault="004C5847" w:rsidP="00F434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4511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 Vérten Erika</w:t>
      </w:r>
    </w:p>
    <w:p w14:paraId="2250C61A" w14:textId="0FCC8B4F" w:rsidR="00F43479" w:rsidRPr="00F43479" w:rsidRDefault="004C5847" w:rsidP="00F434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jegyző</w:t>
      </w:r>
    </w:p>
    <w:sectPr w:rsidR="00F43479" w:rsidRPr="00F43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11EBD"/>
    <w:multiLevelType w:val="hybridMultilevel"/>
    <w:tmpl w:val="40488798"/>
    <w:lvl w:ilvl="0" w:tplc="4C2803AC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784498A"/>
    <w:multiLevelType w:val="multilevel"/>
    <w:tmpl w:val="D7F44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649690">
    <w:abstractNumId w:val="1"/>
  </w:num>
  <w:num w:numId="2" w16cid:durableId="396778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F43"/>
    <w:rsid w:val="00030E36"/>
    <w:rsid w:val="001A70FB"/>
    <w:rsid w:val="00252644"/>
    <w:rsid w:val="002E2979"/>
    <w:rsid w:val="002F0981"/>
    <w:rsid w:val="003010AF"/>
    <w:rsid w:val="00335997"/>
    <w:rsid w:val="003E3CFF"/>
    <w:rsid w:val="00433FFB"/>
    <w:rsid w:val="00451161"/>
    <w:rsid w:val="0047432D"/>
    <w:rsid w:val="004B7DB3"/>
    <w:rsid w:val="004C5847"/>
    <w:rsid w:val="004C6B11"/>
    <w:rsid w:val="00547289"/>
    <w:rsid w:val="0056005B"/>
    <w:rsid w:val="0061473E"/>
    <w:rsid w:val="00616CDD"/>
    <w:rsid w:val="00743639"/>
    <w:rsid w:val="00815C4E"/>
    <w:rsid w:val="00823E3E"/>
    <w:rsid w:val="008561C1"/>
    <w:rsid w:val="0088513E"/>
    <w:rsid w:val="008C7459"/>
    <w:rsid w:val="008F5B2C"/>
    <w:rsid w:val="0095473E"/>
    <w:rsid w:val="00AC2B5C"/>
    <w:rsid w:val="00AD59CB"/>
    <w:rsid w:val="00AE15AC"/>
    <w:rsid w:val="00AE48FF"/>
    <w:rsid w:val="00B74F5E"/>
    <w:rsid w:val="00C228E6"/>
    <w:rsid w:val="00C8611A"/>
    <w:rsid w:val="00D8679D"/>
    <w:rsid w:val="00E01E2D"/>
    <w:rsid w:val="00E02310"/>
    <w:rsid w:val="00E14F43"/>
    <w:rsid w:val="00E30DA2"/>
    <w:rsid w:val="00E4329A"/>
    <w:rsid w:val="00ED58B7"/>
    <w:rsid w:val="00F228E0"/>
    <w:rsid w:val="00F43479"/>
    <w:rsid w:val="00FE7FDB"/>
    <w:rsid w:val="00F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F1F07"/>
  <w15:chartTrackingRefBased/>
  <w15:docId w15:val="{EE6BA9E8-5809-4954-83FC-E0D86138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14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14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14F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14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14F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14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14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14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14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14F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14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14F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14F4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14F4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14F4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14F4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14F4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14F4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14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14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14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14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14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14F4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14F4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14F4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14F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14F4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14F43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88513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8513E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33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823E3E"/>
    <w:rPr>
      <w:b/>
      <w:bCs/>
    </w:rPr>
  </w:style>
  <w:style w:type="character" w:styleId="Kiemels">
    <w:name w:val="Emphasis"/>
    <w:basedOn w:val="Bekezdsalapbettpusa"/>
    <w:uiPriority w:val="20"/>
    <w:qFormat/>
    <w:rsid w:val="00E01E2D"/>
    <w:rPr>
      <w:i/>
      <w:iCs/>
    </w:rPr>
  </w:style>
  <w:style w:type="character" w:styleId="Mrltotthiperhivatkozs">
    <w:name w:val="FollowedHyperlink"/>
    <w:basedOn w:val="Bekezdsalapbettpusa"/>
    <w:uiPriority w:val="99"/>
    <w:semiHidden/>
    <w:unhideWhenUsed/>
    <w:rsid w:val="00E02310"/>
    <w:rPr>
      <w:color w:val="954F72" w:themeColor="followedHyperlink"/>
      <w:u w:val="single"/>
    </w:rPr>
  </w:style>
  <w:style w:type="paragraph" w:customStyle="1" w:styleId="text-align-justify">
    <w:name w:val="text-align-justify"/>
    <w:basedOn w:val="Norml"/>
    <w:rsid w:val="00E02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customStyle="1" w:styleId="uj">
    <w:name w:val="uj"/>
    <w:basedOn w:val="Norml"/>
    <w:rsid w:val="00815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highlighted">
    <w:name w:val="highlighted"/>
    <w:basedOn w:val="Bekezdsalapbettpusa"/>
    <w:rsid w:val="00815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p-20.asp.lgov.h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cegled.asp.lgov.hu/sites/cegled/files/imce/urlapok/ado/resztulajdonosok_nyilatkozata_megallapodas_nyomtatvany_ures_urlap_pdf_az_ado_eloirasahoz_2021_evi_verzio.pd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egled.hu/nyomtatvanyok/adohatosagi/bevallas_epitmenyado_megallapitasahoz_ures_urlap_pdf_2021_evi_verzio_.pdf" TargetMode="External"/><Relationship Id="rId11" Type="http://schemas.openxmlformats.org/officeDocument/2006/relationships/hyperlink" Target="https://ohp-20.asp.lgov.h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egled.asp.lgov.hu/sites/cegled/files/imce/urlapok/ado/resztulajdonosok_nyilatkozata_megallapodas_nyomtatvany_ures_urlap_pdf_az_ado_eloirasahoz_2021_evi_verzi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semo.hu/akt/tiny_files/pdf/2026/adatbejelento_kommunalis_ado_megallapitasahoz_2026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348AD-932D-4753-A788-14F603175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1674</Words>
  <Characters>11556</Characters>
  <Application>Microsoft Office Word</Application>
  <DocSecurity>0</DocSecurity>
  <Lines>96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Rapi Éva</dc:creator>
  <cp:keywords/>
  <dc:description/>
  <cp:lastModifiedBy>Pásztorné Balatoni Diána</cp:lastModifiedBy>
  <cp:revision>2</cp:revision>
  <dcterms:created xsi:type="dcterms:W3CDTF">2026-01-30T07:06:00Z</dcterms:created>
  <dcterms:modified xsi:type="dcterms:W3CDTF">2026-01-30T07:06:00Z</dcterms:modified>
</cp:coreProperties>
</file>