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19" w:rsidRDefault="005E1419" w:rsidP="003D37FE">
      <w:pPr>
        <w:jc w:val="center"/>
        <w:rPr>
          <w:b/>
          <w:sz w:val="36"/>
          <w:szCs w:val="36"/>
        </w:rPr>
      </w:pPr>
    </w:p>
    <w:p w:rsidR="003D37FE" w:rsidRPr="009B2AA8" w:rsidRDefault="003D37FE" w:rsidP="003D37FE">
      <w:pPr>
        <w:jc w:val="center"/>
        <w:rPr>
          <w:b/>
          <w:color w:val="0070C0"/>
        </w:rPr>
      </w:pPr>
      <w:bookmarkStart w:id="0" w:name="_GoBack"/>
      <w:r w:rsidRPr="009B2AA8">
        <w:rPr>
          <w:b/>
          <w:color w:val="0070C0"/>
          <w:sz w:val="36"/>
          <w:szCs w:val="36"/>
        </w:rPr>
        <w:t>ÚJ IDŐSZÁMÍTÁS A BANKOLÁSBAN</w:t>
      </w:r>
      <w:r w:rsidRPr="009B2AA8">
        <w:rPr>
          <w:b/>
          <w:i/>
          <w:color w:val="0070C0"/>
        </w:rPr>
        <w:t xml:space="preserve"> </w:t>
      </w:r>
      <w:r w:rsidRPr="009B2AA8">
        <w:rPr>
          <w:b/>
          <w:i/>
          <w:color w:val="0070C0"/>
          <w:sz w:val="36"/>
          <w:szCs w:val="36"/>
        </w:rPr>
        <w:t>0-24</w:t>
      </w:r>
    </w:p>
    <w:p w:rsidR="003D37FE" w:rsidRPr="005E1419" w:rsidRDefault="003D37FE" w:rsidP="003D37FE">
      <w:pPr>
        <w:jc w:val="center"/>
        <w:rPr>
          <w:color w:val="FF0000"/>
        </w:rPr>
      </w:pPr>
      <w:r w:rsidRPr="005E1419">
        <w:rPr>
          <w:b/>
          <w:color w:val="FF0000"/>
        </w:rPr>
        <w:t>AZONNALI FIZETÉS 2020. március 02-től</w:t>
      </w:r>
    </w:p>
    <w:p w:rsidR="003D37FE" w:rsidRPr="009B2AA8" w:rsidRDefault="003D37FE" w:rsidP="003D37FE">
      <w:pPr>
        <w:jc w:val="center"/>
        <w:rPr>
          <w:b/>
          <w:i/>
          <w:color w:val="0070C0"/>
          <w:sz w:val="32"/>
          <w:szCs w:val="32"/>
        </w:rPr>
      </w:pPr>
      <w:r w:rsidRPr="009B2AA8">
        <w:rPr>
          <w:b/>
          <w:i/>
          <w:color w:val="0070C0"/>
          <w:sz w:val="32"/>
          <w:szCs w:val="32"/>
        </w:rPr>
        <w:t>Kiemelt figyelmet, több óvatosságot</w:t>
      </w:r>
      <w:proofErr w:type="gramStart"/>
      <w:r w:rsidRPr="009B2AA8">
        <w:rPr>
          <w:b/>
          <w:i/>
          <w:color w:val="0070C0"/>
          <w:sz w:val="32"/>
          <w:szCs w:val="32"/>
        </w:rPr>
        <w:t>!!!</w:t>
      </w:r>
      <w:proofErr w:type="gramEnd"/>
    </w:p>
    <w:bookmarkEnd w:id="0"/>
    <w:p w:rsidR="000F54B1" w:rsidRDefault="000F54B1" w:rsidP="009B2AA8">
      <w:pPr>
        <w:jc w:val="center"/>
        <w:rPr>
          <w:b/>
          <w:i/>
        </w:rPr>
      </w:pPr>
      <w:r>
        <w:rPr>
          <w:noProof/>
          <w:lang w:eastAsia="hu-HU"/>
        </w:rPr>
        <w:drawing>
          <wp:inline distT="0" distB="0" distL="0" distR="0" wp14:anchorId="1F410305" wp14:editId="5D05779D">
            <wp:extent cx="5172075" cy="2152650"/>
            <wp:effectExtent l="152400" t="152400" r="371475" b="361950"/>
            <wp:docPr id="5" name="Kép 5" descr="Képtalálatok a következőre: banki átuta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ok a következőre: banki átutal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70" cy="2154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1314" w:rsidRDefault="00051314" w:rsidP="00051314">
      <w:pPr>
        <w:jc w:val="both"/>
      </w:pPr>
      <w:r w:rsidRPr="00051314">
        <w:t xml:space="preserve">Az úgynevezett </w:t>
      </w:r>
      <w:r w:rsidRPr="009B2AA8">
        <w:rPr>
          <w:b/>
          <w:sz w:val="26"/>
          <w:szCs w:val="26"/>
        </w:rPr>
        <w:t>„</w:t>
      </w:r>
      <w:proofErr w:type="spellStart"/>
      <w:r w:rsidRPr="009B2AA8">
        <w:rPr>
          <w:b/>
          <w:sz w:val="26"/>
          <w:szCs w:val="26"/>
        </w:rPr>
        <w:t>kisiklatásos</w:t>
      </w:r>
      <w:proofErr w:type="spellEnd"/>
      <w:r w:rsidRPr="009B2AA8">
        <w:rPr>
          <w:b/>
          <w:sz w:val="26"/>
          <w:szCs w:val="26"/>
        </w:rPr>
        <w:t>” csalás</w:t>
      </w:r>
      <w:r w:rsidRPr="00051314">
        <w:t xml:space="preserve"> </w:t>
      </w:r>
      <w:proofErr w:type="gramStart"/>
      <w:r w:rsidRPr="00051314">
        <w:t xml:space="preserve">( </w:t>
      </w:r>
      <w:proofErr w:type="spellStart"/>
      <w:r w:rsidRPr="00051314">
        <w:t>busniess</w:t>
      </w:r>
      <w:proofErr w:type="spellEnd"/>
      <w:proofErr w:type="gramEnd"/>
      <w:r w:rsidRPr="00051314">
        <w:t xml:space="preserve"> email </w:t>
      </w:r>
      <w:proofErr w:type="spellStart"/>
      <w:r w:rsidRPr="00051314">
        <w:t>compromise</w:t>
      </w:r>
      <w:proofErr w:type="spellEnd"/>
      <w:r w:rsidRPr="00051314">
        <w:t xml:space="preserve"> )  bűncselekmények lényege, hogy </w:t>
      </w:r>
      <w:r w:rsidR="008A1B0E">
        <w:t>a</w:t>
      </w:r>
      <w:r w:rsidR="003D37FE">
        <w:t xml:space="preserve"> </w:t>
      </w:r>
      <w:r w:rsidR="003D37FE" w:rsidRPr="00051314">
        <w:t>gazdálkodó szervezetek</w:t>
      </w:r>
      <w:r w:rsidR="003D37FE">
        <w:t>, önkormányzatok</w:t>
      </w:r>
      <w:r w:rsidRPr="00051314">
        <w:t xml:space="preserve"> </w:t>
      </w:r>
      <w:r>
        <w:t xml:space="preserve">részére </w:t>
      </w:r>
      <w:r w:rsidR="009C2780">
        <w:t xml:space="preserve">- egy </w:t>
      </w:r>
      <w:r>
        <w:t xml:space="preserve"> velük gazdasági kapcsolatban lévő cég</w:t>
      </w:r>
      <w:r w:rsidR="003D37FE">
        <w:t xml:space="preserve"> vagy </w:t>
      </w:r>
      <w:r>
        <w:t xml:space="preserve"> vállalkozás nevében </w:t>
      </w:r>
      <w:r w:rsidR="009C2780">
        <w:t>-</w:t>
      </w:r>
      <w:r w:rsidR="003D37FE">
        <w:t xml:space="preserve"> előzetes telefonos bejelentkezést követően </w:t>
      </w:r>
      <w:r>
        <w:t>„ hivat</w:t>
      </w:r>
      <w:r w:rsidR="003D37FE">
        <w:t>a</w:t>
      </w:r>
      <w:r>
        <w:t>l</w:t>
      </w:r>
      <w:r w:rsidR="003D37FE">
        <w:t>o</w:t>
      </w:r>
      <w:r>
        <w:t>s” levél,  illetőleg  gmail.com-</w:t>
      </w:r>
      <w:proofErr w:type="spellStart"/>
      <w:r>
        <w:t>os</w:t>
      </w:r>
      <w:proofErr w:type="spellEnd"/>
      <w:r>
        <w:t xml:space="preserve"> e mail</w:t>
      </w:r>
      <w:r w:rsidR="008A1B0E">
        <w:t xml:space="preserve"> érkezik arról, hogy a </w:t>
      </w:r>
      <w:r w:rsidR="003D37FE">
        <w:t xml:space="preserve"> partner, eddigi kedvezményezetti számlaszám</w:t>
      </w:r>
      <w:r w:rsidR="008A1B0E">
        <w:t xml:space="preserve">a megváltozott, </w:t>
      </w:r>
      <w:r w:rsidR="003D37FE">
        <w:t xml:space="preserve"> helyett már egy új számlaszám él. </w:t>
      </w:r>
    </w:p>
    <w:p w:rsidR="008A1B0E" w:rsidRDefault="00B66527" w:rsidP="000D41E7">
      <w:pPr>
        <w:jc w:val="both"/>
      </w:pPr>
      <w:r>
        <w:t xml:space="preserve">Március 2-tól a Magyar Nemzeti Bank elindítja az </w:t>
      </w:r>
      <w:proofErr w:type="gramStart"/>
      <w:r w:rsidR="008A1B0E">
        <w:t xml:space="preserve">„ </w:t>
      </w:r>
      <w:r w:rsidR="009C2780">
        <w:t>Azonnali</w:t>
      </w:r>
      <w:proofErr w:type="gramEnd"/>
      <w:r w:rsidR="009C2780">
        <w:t xml:space="preserve"> Fizetés</w:t>
      </w:r>
      <w:r w:rsidR="008A1B0E">
        <w:t>”</w:t>
      </w:r>
      <w:r w:rsidR="009C2780">
        <w:t xml:space="preserve"> lehetőségét</w:t>
      </w:r>
      <w:r w:rsidR="00D9002D">
        <w:t xml:space="preserve">, </w:t>
      </w:r>
      <w:r>
        <w:t xml:space="preserve"> amellyel a 10 millió forint alatti elektronikus úton indított belföldi forintátutalások </w:t>
      </w:r>
      <w:r w:rsidR="00D9002D">
        <w:t>a nap 24 órájában</w:t>
      </w:r>
      <w:r w:rsidR="009C2780">
        <w:t xml:space="preserve">, 5 másodperc alatt teljesülnek, így </w:t>
      </w:r>
    </w:p>
    <w:p w:rsidR="008A1B0E" w:rsidRDefault="009C2780" w:rsidP="008A1B0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8A1B0E" w:rsidRPr="008A1B0E">
        <w:rPr>
          <w:b/>
          <w:sz w:val="28"/>
          <w:szCs w:val="28"/>
        </w:rPr>
        <w:t>„</w:t>
      </w:r>
      <w:proofErr w:type="spellStart"/>
      <w:r w:rsidR="008A1B0E" w:rsidRPr="008A1B0E">
        <w:rPr>
          <w:b/>
          <w:sz w:val="28"/>
          <w:szCs w:val="28"/>
        </w:rPr>
        <w:t>kisiklatásos</w:t>
      </w:r>
      <w:proofErr w:type="spellEnd"/>
      <w:r w:rsidR="008A1B0E" w:rsidRPr="008A1B0E">
        <w:rPr>
          <w:b/>
          <w:sz w:val="28"/>
          <w:szCs w:val="28"/>
        </w:rPr>
        <w:t>” csalások megelőzése érdekében</w:t>
      </w:r>
      <w:r w:rsidR="008A1B0E">
        <w:t xml:space="preserve"> </w:t>
      </w:r>
      <w:r w:rsidR="008A1B0E" w:rsidRPr="008A1B0E">
        <w:rPr>
          <w:b/>
          <w:sz w:val="28"/>
          <w:szCs w:val="28"/>
        </w:rPr>
        <w:t>a</w:t>
      </w:r>
      <w:r w:rsidR="008A1B0E" w:rsidRPr="0017643E">
        <w:rPr>
          <w:b/>
          <w:sz w:val="28"/>
          <w:szCs w:val="28"/>
        </w:rPr>
        <w:t xml:space="preserve"> Pest Megyei Rendőrfőkapitányság  </w:t>
      </w:r>
      <w:r w:rsidR="008A1B0E">
        <w:rPr>
          <w:b/>
          <w:sz w:val="28"/>
          <w:szCs w:val="28"/>
        </w:rPr>
        <w:t xml:space="preserve">Bűnmegelőzési Osztálya </w:t>
      </w:r>
      <w:r w:rsidR="008A1B0E" w:rsidRPr="0017643E">
        <w:rPr>
          <w:b/>
          <w:sz w:val="28"/>
          <w:szCs w:val="28"/>
        </w:rPr>
        <w:t>felhívja a figyelmet a következőkre:</w:t>
      </w:r>
    </w:p>
    <w:p w:rsidR="008A1B0E" w:rsidRDefault="008A1B0E" w:rsidP="008A1B0E">
      <w:pPr>
        <w:pStyle w:val="Listaszerbekezds"/>
        <w:numPr>
          <w:ilvl w:val="0"/>
          <w:numId w:val="1"/>
        </w:numPr>
        <w:jc w:val="both"/>
      </w:pPr>
      <w:r>
        <w:t>Szenteljenek fokozott figyelmet minden olyan esetnek, melyben átutalással kapcsolatos változás ténye merül fel.</w:t>
      </w:r>
    </w:p>
    <w:p w:rsidR="008A1B0E" w:rsidRDefault="008A1B0E" w:rsidP="008A1B0E">
      <w:pPr>
        <w:pStyle w:val="Listaszerbekezds"/>
        <w:numPr>
          <w:ilvl w:val="0"/>
          <w:numId w:val="1"/>
        </w:numPr>
        <w:jc w:val="both"/>
      </w:pPr>
      <w:r>
        <w:t xml:space="preserve">Minden esetben </w:t>
      </w:r>
      <w:proofErr w:type="gramStart"/>
      <w:r>
        <w:t>ellenőrizzék   a</w:t>
      </w:r>
      <w:proofErr w:type="gramEnd"/>
      <w:r>
        <w:t xml:space="preserve"> kedvezményezett számlaszámát. </w:t>
      </w:r>
    </w:p>
    <w:p w:rsidR="008A1B0E" w:rsidRDefault="008A1B0E" w:rsidP="008A1B0E">
      <w:pPr>
        <w:pStyle w:val="Listaszerbekezds"/>
        <w:numPr>
          <w:ilvl w:val="0"/>
          <w:numId w:val="1"/>
        </w:numPr>
        <w:jc w:val="both"/>
      </w:pPr>
      <w:r>
        <w:t xml:space="preserve">Amennyiben e mail, „ hivatalos „ levél, illetve telefonhívás érkezik, melyben eddig ismeretlen számlaszámra történő átutalást kérnek Öntől, haladéktalanul vegye fel a kapcsolatot  az Ön által ismert </w:t>
      </w:r>
      <w:proofErr w:type="spellStart"/>
      <w:r>
        <w:t>kedvezményezettel</w:t>
      </w:r>
      <w:proofErr w:type="spellEnd"/>
      <w:r>
        <w:t xml:space="preserve">, de  azt semmiképpen ne  azon az e </w:t>
      </w:r>
      <w:r>
        <w:lastRenderedPageBreak/>
        <w:t xml:space="preserve">mail  címen illetve telefonszámon </w:t>
      </w:r>
      <w:proofErr w:type="gramStart"/>
      <w:r>
        <w:t>tegye</w:t>
      </w:r>
      <w:proofErr w:type="gramEnd"/>
      <w:r>
        <w:t xml:space="preserve"> amin érkezett, hiszen valószínű, hogy  azzal a személlyel fog kapcsolatba kerülni, aki azt megküldte. </w:t>
      </w:r>
    </w:p>
    <w:p w:rsidR="009B2AA8" w:rsidRDefault="009B2AA8" w:rsidP="008A1B0E">
      <w:pPr>
        <w:jc w:val="center"/>
        <w:rPr>
          <w:b/>
          <w:color w:val="FF0000"/>
          <w:sz w:val="36"/>
          <w:szCs w:val="36"/>
        </w:rPr>
      </w:pPr>
    </w:p>
    <w:p w:rsidR="008A1B0E" w:rsidRPr="009B2AA8" w:rsidRDefault="008A1B0E" w:rsidP="008A1B0E">
      <w:pPr>
        <w:jc w:val="center"/>
        <w:rPr>
          <w:b/>
          <w:color w:val="FF0000"/>
          <w:sz w:val="36"/>
          <w:szCs w:val="36"/>
        </w:rPr>
      </w:pPr>
      <w:r w:rsidRPr="009B2AA8">
        <w:rPr>
          <w:b/>
          <w:color w:val="FF0000"/>
          <w:sz w:val="36"/>
          <w:szCs w:val="36"/>
        </w:rPr>
        <w:t>Amit az azonnali fizetésről tudni kell:</w:t>
      </w:r>
    </w:p>
    <w:p w:rsidR="000D41E7" w:rsidRDefault="00D9002D" w:rsidP="000D41E7">
      <w:pPr>
        <w:jc w:val="both"/>
      </w:pPr>
      <w:r>
        <w:t>Az új, gyorsabb és kényelmesebb rendszer minden pénzforgalmi szolgáltatást nyújtó szereplőnél automatikusan elérhetővé válik.</w:t>
      </w:r>
      <w:r w:rsidR="000D41E7" w:rsidRPr="000D41E7">
        <w:t xml:space="preserve"> </w:t>
      </w:r>
    </w:p>
    <w:p w:rsidR="000D41E7" w:rsidRDefault="000D41E7" w:rsidP="000D41E7">
      <w:pPr>
        <w:jc w:val="both"/>
      </w:pPr>
      <w:r>
        <w:t xml:space="preserve">Amennyiben egy megbízás megfelel az azonnali fizetés feltételeinek, külön kérés vagy jelölés nélkül, automatikusan </w:t>
      </w:r>
      <w:r w:rsidRPr="000D41E7">
        <w:rPr>
          <w:b/>
        </w:rPr>
        <w:t>Azonnali Fizetésként</w:t>
      </w:r>
      <w:r>
        <w:t xml:space="preserve"> indul el és pár másodperc alatt meg is érkezik.</w:t>
      </w:r>
    </w:p>
    <w:p w:rsidR="00B66527" w:rsidRDefault="00D9002D" w:rsidP="00D9002D">
      <w:pPr>
        <w:jc w:val="both"/>
      </w:pPr>
      <w:r>
        <w:t>E</w:t>
      </w:r>
      <w:r w:rsidR="00B66527">
        <w:t>lfelejthetjük a bonyolult számlaszámokat is</w:t>
      </w:r>
      <w:r>
        <w:t>,</w:t>
      </w:r>
      <w:r w:rsidR="00B66527">
        <w:t xml:space="preserve"> ezentúl számlaszám helyett akár regisztrált e-mail címet, vagy telefonszámot is megadhatunk azonosítóként. </w:t>
      </w:r>
    </w:p>
    <w:p w:rsidR="00B66527" w:rsidRDefault="00B66527" w:rsidP="001F5294">
      <w:pPr>
        <w:jc w:val="both"/>
      </w:pPr>
      <w:r>
        <w:t>Azonnali Fizetéssel a hagyományos bankszámlaszám mellett a kedvezményezett mobiltelefonszámának, e-mail-címének, adószámának vagy adóazonosító jelének megadásával is lehet utalni. Ezek a másodlagos azonosítók, amelyeket a számlavezető banknál lehet regisztrálni.</w:t>
      </w:r>
      <w:r w:rsidR="00EB3D11" w:rsidRPr="00EB3D11">
        <w:t xml:space="preserve"> </w:t>
      </w:r>
      <w:r w:rsidR="00EB3D11">
        <w:t xml:space="preserve">Használatuk nem automatikus, azt az ügyfélnek kell </w:t>
      </w:r>
      <w:r w:rsidR="0017643E">
        <w:t>-</w:t>
      </w:r>
      <w:r w:rsidR="00EB3D11">
        <w:t xml:space="preserve"> a bank által meghatározott módon </w:t>
      </w:r>
      <w:r w:rsidR="0017643E">
        <w:t>-</w:t>
      </w:r>
      <w:r w:rsidR="00EB3D11">
        <w:t xml:space="preserve"> regisztrálnia másodlagos azonosítóként.</w:t>
      </w:r>
    </w:p>
    <w:p w:rsidR="0017643E" w:rsidRDefault="00D9002D" w:rsidP="0017643E">
      <w:pPr>
        <w:jc w:val="both"/>
      </w:pPr>
      <w:r>
        <w:t>Az utalást kezde</w:t>
      </w:r>
      <w:r w:rsidR="00EB3D11">
        <w:t>ményező részére a teljesülésről</w:t>
      </w:r>
      <w:r w:rsidR="00B66527">
        <w:t xml:space="preserve"> a rendszer azonnal pozitív vagy negatív visszajelzést küld</w:t>
      </w:r>
      <w:r w:rsidR="00EB3D11">
        <w:t>.</w:t>
      </w:r>
      <w:r w:rsidR="00B66527">
        <w:t xml:space="preserve"> </w:t>
      </w:r>
    </w:p>
    <w:p w:rsidR="0017643E" w:rsidRDefault="0017643E" w:rsidP="0017643E">
      <w:pPr>
        <w:jc w:val="both"/>
      </w:pPr>
      <w:r>
        <w:t>Amennyiben a tranzakció sikeres volt, arról – a bankok saját rendszerében szokásos módon – kap értesítést, vagy a számlatörténetben tájékozódhat az ügyfél. Ha több mint fél perc eltelt és sem pozitív visszajelzés, sem hibaüzenet nincs, valamint a számlatörténetben sem látjuk egyértelműen a tranzakció teljesítését vagy visszautasítását, akkor javasolt felvenni a kapcsolatot az érintett bank ügyfélszolgálatával.</w:t>
      </w:r>
    </w:p>
    <w:p w:rsidR="00B66527" w:rsidRDefault="00EB3D11" w:rsidP="001F5294">
      <w:pPr>
        <w:jc w:val="both"/>
      </w:pPr>
      <w:r w:rsidRPr="00EB3D11">
        <w:t>A beérkezett összeget a számlavezető haladéktalanul jóváírja a kedvezményezett számláján, így azonnal felhasználható</w:t>
      </w:r>
      <w:r>
        <w:t>.</w:t>
      </w:r>
    </w:p>
    <w:p w:rsidR="00EB3D11" w:rsidRDefault="00B66527" w:rsidP="001F5294">
      <w:pPr>
        <w:jc w:val="both"/>
      </w:pPr>
      <w:r>
        <w:t>Az azonnali fizetés a magánszemélyek közötti mindennapi átutalások tempóját is felgyorsítja, a készpénzhez és a kártyához hasonlóan biztosítva a valós idejű fizetés élményét.</w:t>
      </w:r>
    </w:p>
    <w:p w:rsidR="00EB3D11" w:rsidRDefault="00EB3D11" w:rsidP="00EB3D11">
      <w:pPr>
        <w:jc w:val="both"/>
      </w:pPr>
      <w:r>
        <w:t>Azonban továbbra is lehetőség lesz értéknap kiválasztására, ezt az átutalást kezdeményező platformon kell külön kiválasztani a jelenleg is ismert módon.</w:t>
      </w:r>
    </w:p>
    <w:p w:rsidR="00B66527" w:rsidRDefault="0017643E" w:rsidP="001F5294">
      <w:pPr>
        <w:jc w:val="both"/>
      </w:pPr>
      <w:r>
        <w:t>A</w:t>
      </w:r>
      <w:r w:rsidR="00B66527">
        <w:t xml:space="preserve">mennyiben a tranzakció sikeres volt, arról – a bankok saját rendszerében szokásos módon – kap értesítést, vagy a számlatörténetben tájékozódhat az ügyfél. Ha több mint fél perc eltelt és sem pozitív visszajelzés, sem hibaüzenet nincs, valamint a számlatörténetben sem látjuk egyértelműen a tranzakció teljesítését vagy visszautasítását, akkor javasolt felvenni a kapcsolatot az érintett bank ügyfélszolgálatával. Javasolt ellenőrizni azt is, hogy </w:t>
      </w:r>
    </w:p>
    <w:p w:rsidR="00B66527" w:rsidRDefault="00B66527" w:rsidP="001F5294">
      <w:pPr>
        <w:jc w:val="both"/>
      </w:pPr>
    </w:p>
    <w:p w:rsidR="0017643E" w:rsidRPr="009B2AA8" w:rsidRDefault="0017643E" w:rsidP="001F5294">
      <w:pPr>
        <w:jc w:val="both"/>
        <w:rPr>
          <w:b/>
          <w:color w:val="002060"/>
        </w:rPr>
      </w:pPr>
      <w:r w:rsidRPr="009B2AA8">
        <w:rPr>
          <w:b/>
          <w:color w:val="002060"/>
        </w:rPr>
        <w:t>A</w:t>
      </w:r>
      <w:r w:rsidR="00B66527" w:rsidRPr="009B2AA8">
        <w:rPr>
          <w:b/>
          <w:color w:val="002060"/>
        </w:rPr>
        <w:t xml:space="preserve"> téves átutalásra vonatkozó szabályok az azonnali rendszer tekintetében</w:t>
      </w:r>
      <w:r w:rsidR="0098702F" w:rsidRPr="009B2AA8">
        <w:rPr>
          <w:b/>
          <w:color w:val="002060"/>
        </w:rPr>
        <w:t>:</w:t>
      </w:r>
    </w:p>
    <w:p w:rsidR="00B66527" w:rsidRDefault="008E5C3B" w:rsidP="001F5294">
      <w:pPr>
        <w:jc w:val="both"/>
      </w:pPr>
      <w:r>
        <w:t>A</w:t>
      </w:r>
      <w:r w:rsidR="00B66527">
        <w:t xml:space="preserve"> bank – bár a mi tévedésünkért nem felel – köteles az azonnali fizetés összegének visszaszerzése érdekében (a bank- és üzleti titokra és az adatvédelmi előírásokra is figyelve) az adott helyzetben elvárhatóan mindent megtenni. Fontos tudni, hogy a tévesen utalt összeg jogalap nélkül került más bankszámlájára, annak tulajdonosa köteles azt visszaszolgáltatni a polgári jog szabályai szerint.</w:t>
      </w:r>
    </w:p>
    <w:p w:rsidR="00B91025" w:rsidRPr="00B91025" w:rsidRDefault="00B91025" w:rsidP="00B91025">
      <w:pPr>
        <w:jc w:val="both"/>
      </w:pPr>
      <w:r w:rsidRPr="00B91025">
        <w:t>A Magyar Nemzeti Bank szolgáltatóknak készült oldalán elérhetőek az azonnali fizetési szolgáltatás létrehozásához kapcsolódóan publikált dokumentumok.</w:t>
      </w:r>
    </w:p>
    <w:p w:rsidR="00B91025" w:rsidRDefault="00B91025" w:rsidP="00B91025">
      <w:pPr>
        <w:jc w:val="both"/>
        <w:rPr>
          <w:b/>
        </w:rPr>
      </w:pPr>
      <w:r w:rsidRPr="00B91025">
        <w:t xml:space="preserve">Az azonnali fizetéseket feldolgozó központi infrastruktúra működési és technikai részleteire vonatkozó kérdésekre a rendszert üzemeltető GIRO </w:t>
      </w:r>
      <w:proofErr w:type="spellStart"/>
      <w:r w:rsidRPr="00B91025">
        <w:t>Zrt</w:t>
      </w:r>
      <w:proofErr w:type="spellEnd"/>
      <w:r w:rsidRPr="00B91025">
        <w:t>. nyújt tájékoztatást és támogatást</w:t>
      </w:r>
      <w:r w:rsidRPr="001F5294">
        <w:rPr>
          <w:b/>
        </w:rPr>
        <w:t>.</w:t>
      </w:r>
    </w:p>
    <w:p w:rsidR="008E5C3B" w:rsidRDefault="008E5C3B" w:rsidP="008E5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E5C3B" w:rsidRDefault="008E5C3B" w:rsidP="009B2AA8">
      <w:pPr>
        <w:ind w:left="1416" w:firstLine="708"/>
        <w:rPr>
          <w:b/>
          <w:sz w:val="28"/>
          <w:szCs w:val="28"/>
        </w:rPr>
      </w:pPr>
      <w:r w:rsidRPr="008E5C3B">
        <w:rPr>
          <w:noProof/>
          <w:lang w:eastAsia="hu-HU"/>
        </w:rPr>
        <w:drawing>
          <wp:inline distT="0" distB="0" distL="0" distR="0" wp14:anchorId="5F259AB0" wp14:editId="40AC439B">
            <wp:extent cx="3208700" cy="1694180"/>
            <wp:effectExtent l="152400" t="152400" r="353695" b="363220"/>
            <wp:docPr id="2" name="Kép 2" descr="Képtalálatok a következőre: banki átuta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banki átutal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13" cy="1767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2AA8" w:rsidRDefault="009B2AA8" w:rsidP="009B2AA8">
      <w:pPr>
        <w:pStyle w:val="Listaszerbekezds"/>
        <w:ind w:left="0"/>
        <w:jc w:val="both"/>
      </w:pPr>
      <w:r w:rsidRPr="00232D5E">
        <w:rPr>
          <w:rFonts w:ascii="Times New Roman" w:hAnsi="Times New Roman"/>
          <w:b/>
          <w:color w:val="002060"/>
          <w:sz w:val="28"/>
          <w:szCs w:val="28"/>
        </w:rPr>
        <w:t>Bűncselekmény gyanúja esetén azonnal értesítse a rendőrséget a</w:t>
      </w:r>
      <w:r w:rsidRPr="002F2CBC">
        <w:rPr>
          <w:rFonts w:ascii="Times New Roman" w:hAnsi="Times New Roman"/>
          <w:b/>
          <w:sz w:val="28"/>
          <w:szCs w:val="28"/>
        </w:rPr>
        <w:t xml:space="preserve"> </w:t>
      </w:r>
      <w:r w:rsidRPr="002F2CBC">
        <w:rPr>
          <w:rFonts w:ascii="Times New Roman" w:hAnsi="Times New Roman"/>
          <w:b/>
          <w:color w:val="FF0000"/>
          <w:sz w:val="28"/>
          <w:szCs w:val="28"/>
        </w:rPr>
        <w:t xml:space="preserve">107 </w:t>
      </w:r>
      <w:r w:rsidRPr="00232D5E">
        <w:rPr>
          <w:rFonts w:ascii="Times New Roman" w:hAnsi="Times New Roman"/>
          <w:b/>
          <w:color w:val="002060"/>
          <w:sz w:val="28"/>
          <w:szCs w:val="28"/>
        </w:rPr>
        <w:t xml:space="preserve">vagy </w:t>
      </w:r>
      <w:r w:rsidRPr="002F2CBC">
        <w:rPr>
          <w:rFonts w:ascii="Times New Roman" w:hAnsi="Times New Roman"/>
          <w:b/>
          <w:color w:val="FF0000"/>
          <w:sz w:val="28"/>
          <w:szCs w:val="28"/>
        </w:rPr>
        <w:t>112-es</w:t>
      </w:r>
      <w:r w:rsidRPr="002F2CBC">
        <w:rPr>
          <w:rFonts w:ascii="Times New Roman" w:hAnsi="Times New Roman"/>
          <w:b/>
          <w:sz w:val="28"/>
          <w:szCs w:val="28"/>
        </w:rPr>
        <w:t xml:space="preserve"> </w:t>
      </w:r>
      <w:r w:rsidRPr="002F2CBC">
        <w:rPr>
          <w:rFonts w:ascii="Times New Roman" w:hAnsi="Times New Roman"/>
          <w:b/>
          <w:color w:val="FF0000"/>
          <w:sz w:val="28"/>
          <w:szCs w:val="28"/>
        </w:rPr>
        <w:t>segélyhívószámon!</w:t>
      </w:r>
    </w:p>
    <w:p w:rsidR="009B2AA8" w:rsidRDefault="009B2AA8" w:rsidP="009B2AA8">
      <w:pPr>
        <w:spacing w:after="0"/>
        <w:ind w:left="4248" w:firstLine="708"/>
        <w:jc w:val="both"/>
        <w:rPr>
          <w:b/>
          <w:color w:val="0070C0"/>
          <w:sz w:val="26"/>
          <w:szCs w:val="26"/>
        </w:rPr>
      </w:pPr>
    </w:p>
    <w:p w:rsidR="009B2AA8" w:rsidRDefault="009B2AA8" w:rsidP="009B2AA8">
      <w:pPr>
        <w:spacing w:after="0"/>
        <w:ind w:left="4248" w:firstLine="708"/>
        <w:jc w:val="both"/>
        <w:rPr>
          <w:b/>
          <w:color w:val="0070C0"/>
          <w:sz w:val="26"/>
          <w:szCs w:val="26"/>
        </w:rPr>
      </w:pPr>
    </w:p>
    <w:p w:rsidR="009B2AA8" w:rsidRDefault="009B2AA8" w:rsidP="009B2AA8">
      <w:pPr>
        <w:spacing w:after="0"/>
        <w:ind w:left="4248" w:firstLine="708"/>
        <w:jc w:val="both"/>
        <w:rPr>
          <w:b/>
          <w:color w:val="0070C0"/>
          <w:sz w:val="26"/>
          <w:szCs w:val="26"/>
        </w:rPr>
      </w:pPr>
    </w:p>
    <w:p w:rsidR="009B2AA8" w:rsidRPr="00BE2788" w:rsidRDefault="009B2AA8" w:rsidP="009B2AA8">
      <w:pPr>
        <w:spacing w:after="0"/>
        <w:ind w:left="4248" w:firstLine="708"/>
        <w:jc w:val="both"/>
        <w:rPr>
          <w:b/>
          <w:color w:val="0070C0"/>
          <w:sz w:val="26"/>
          <w:szCs w:val="26"/>
        </w:rPr>
      </w:pPr>
      <w:r w:rsidRPr="00BE2788">
        <w:rPr>
          <w:b/>
          <w:color w:val="0070C0"/>
          <w:sz w:val="26"/>
          <w:szCs w:val="26"/>
        </w:rPr>
        <w:t xml:space="preserve">Pest Megyei Rendőr-főkapitányság </w:t>
      </w:r>
    </w:p>
    <w:p w:rsidR="009B2AA8" w:rsidRPr="00BE2788" w:rsidRDefault="009B2AA8" w:rsidP="009B2AA8">
      <w:pPr>
        <w:spacing w:after="0"/>
        <w:ind w:left="4956" w:firstLine="708"/>
        <w:jc w:val="both"/>
        <w:rPr>
          <w:b/>
          <w:i/>
          <w:sz w:val="26"/>
          <w:szCs w:val="26"/>
        </w:rPr>
      </w:pPr>
      <w:r w:rsidRPr="00BE2788">
        <w:rPr>
          <w:b/>
          <w:color w:val="0070C0"/>
          <w:sz w:val="26"/>
          <w:szCs w:val="26"/>
        </w:rPr>
        <w:t>Bűnmegelőzési Osztály</w:t>
      </w:r>
    </w:p>
    <w:p w:rsidR="00B91025" w:rsidRPr="009B2AA8" w:rsidRDefault="00B91025" w:rsidP="009B2AA8">
      <w:pPr>
        <w:spacing w:after="0"/>
        <w:jc w:val="both"/>
        <w:rPr>
          <w:color w:val="FF0000"/>
          <w:sz w:val="28"/>
          <w:szCs w:val="28"/>
        </w:rPr>
      </w:pPr>
    </w:p>
    <w:p w:rsidR="009B2AA8" w:rsidRDefault="009B2AA8" w:rsidP="001F5294">
      <w:pPr>
        <w:jc w:val="both"/>
        <w:rPr>
          <w:b/>
          <w:sz w:val="20"/>
          <w:szCs w:val="20"/>
        </w:rPr>
      </w:pPr>
    </w:p>
    <w:p w:rsidR="001F5294" w:rsidRPr="001F5294" w:rsidRDefault="00B66527" w:rsidP="001F5294">
      <w:pPr>
        <w:jc w:val="both"/>
        <w:rPr>
          <w:b/>
        </w:rPr>
      </w:pPr>
      <w:r w:rsidRPr="00B91025">
        <w:rPr>
          <w:b/>
          <w:sz w:val="20"/>
          <w:szCs w:val="20"/>
        </w:rPr>
        <w:t>FORRÁS: MNB honlapja</w:t>
      </w:r>
    </w:p>
    <w:sectPr w:rsidR="001F5294" w:rsidRPr="001F52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EA" w:rsidRDefault="00DA4DEA" w:rsidP="005E1419">
      <w:pPr>
        <w:spacing w:after="0" w:line="240" w:lineRule="auto"/>
      </w:pPr>
      <w:r>
        <w:separator/>
      </w:r>
    </w:p>
  </w:endnote>
  <w:endnote w:type="continuationSeparator" w:id="0">
    <w:p w:rsidR="00DA4DEA" w:rsidRDefault="00DA4DEA" w:rsidP="005E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19" w:rsidRPr="001C3020" w:rsidRDefault="005E1419" w:rsidP="005E1419">
    <w:pPr>
      <w:tabs>
        <w:tab w:val="center" w:pos="4536"/>
        <w:tab w:val="right" w:pos="9072"/>
      </w:tabs>
      <w:jc w:val="center"/>
      <w:rPr>
        <w:b/>
        <w:caps/>
        <w:spacing w:val="16"/>
        <w:sz w:val="16"/>
        <w:szCs w:val="16"/>
      </w:rPr>
    </w:pPr>
    <w:r w:rsidRPr="001C3020">
      <w:rPr>
        <w:b/>
        <w:caps/>
        <w:spacing w:val="16"/>
        <w:sz w:val="16"/>
        <w:szCs w:val="16"/>
      </w:rPr>
      <w:t>Pest Megyei Rendőr-főkapitányság</w:t>
    </w:r>
  </w:p>
  <w:p w:rsidR="005E1419" w:rsidRPr="001C3020" w:rsidRDefault="005E1419" w:rsidP="005E1419">
    <w:pPr>
      <w:tabs>
        <w:tab w:val="center" w:pos="4536"/>
        <w:tab w:val="right" w:pos="9072"/>
      </w:tabs>
      <w:jc w:val="center"/>
      <w:rPr>
        <w:b/>
        <w:caps/>
        <w:spacing w:val="16"/>
        <w:sz w:val="16"/>
        <w:szCs w:val="16"/>
      </w:rPr>
    </w:pPr>
    <w:r w:rsidRPr="001C3020">
      <w:rPr>
        <w:b/>
        <w:caps/>
        <w:spacing w:val="16"/>
        <w:sz w:val="16"/>
        <w:szCs w:val="16"/>
      </w:rPr>
      <w:t>Bűnmegelőzési Osztály</w:t>
    </w:r>
  </w:p>
  <w:p w:rsidR="005E1419" w:rsidRPr="001C3020" w:rsidRDefault="005E1419" w:rsidP="005E1419">
    <w:pPr>
      <w:jc w:val="center"/>
      <w:rPr>
        <w:sz w:val="16"/>
        <w:szCs w:val="16"/>
      </w:rPr>
    </w:pPr>
    <w:r w:rsidRPr="001C3020">
      <w:rPr>
        <w:sz w:val="16"/>
        <w:szCs w:val="16"/>
      </w:rPr>
      <w:t>11</w:t>
    </w:r>
    <w:r>
      <w:rPr>
        <w:sz w:val="16"/>
        <w:szCs w:val="16"/>
      </w:rPr>
      <w:t>45</w:t>
    </w:r>
    <w:r w:rsidRPr="001C3020">
      <w:rPr>
        <w:sz w:val="16"/>
        <w:szCs w:val="16"/>
      </w:rPr>
      <w:t xml:space="preserve"> Budapest, </w:t>
    </w:r>
    <w:r>
      <w:rPr>
        <w:sz w:val="16"/>
        <w:szCs w:val="16"/>
      </w:rPr>
      <w:t>Róna utca 124</w:t>
    </w:r>
    <w:r w:rsidRPr="001C3020">
      <w:rPr>
        <w:sz w:val="16"/>
        <w:szCs w:val="16"/>
      </w:rPr>
      <w:t xml:space="preserve">. </w:t>
    </w:r>
    <w:r w:rsidRPr="001C3020">
      <w:rPr>
        <w:sz w:val="16"/>
        <w:szCs w:val="16"/>
      </w:rPr>
      <w:sym w:font="Wingdings" w:char="F028"/>
    </w:r>
    <w:r w:rsidRPr="001C3020">
      <w:rPr>
        <w:sz w:val="16"/>
        <w:szCs w:val="16"/>
      </w:rPr>
      <w:t xml:space="preserve">: </w:t>
    </w:r>
    <w:r>
      <w:rPr>
        <w:sz w:val="16"/>
        <w:szCs w:val="16"/>
      </w:rPr>
      <w:t>06-1-460</w:t>
    </w:r>
    <w:r w:rsidRPr="001C3020">
      <w:rPr>
        <w:sz w:val="16"/>
        <w:szCs w:val="16"/>
      </w:rPr>
      <w:t>-</w:t>
    </w:r>
    <w:r>
      <w:rPr>
        <w:sz w:val="16"/>
        <w:szCs w:val="16"/>
      </w:rPr>
      <w:t>7101</w:t>
    </w:r>
    <w:r w:rsidRPr="001C3020">
      <w:rPr>
        <w:sz w:val="16"/>
        <w:szCs w:val="16"/>
      </w:rPr>
      <w:t>; BM: 2</w:t>
    </w:r>
    <w:r>
      <w:rPr>
        <w:sz w:val="16"/>
        <w:szCs w:val="16"/>
      </w:rPr>
      <w:t>8</w:t>
    </w:r>
    <w:r w:rsidRPr="001C3020">
      <w:rPr>
        <w:sz w:val="16"/>
        <w:szCs w:val="16"/>
      </w:rPr>
      <w:t>-</w:t>
    </w:r>
    <w:r>
      <w:rPr>
        <w:sz w:val="16"/>
        <w:szCs w:val="16"/>
      </w:rPr>
      <w:t>810</w:t>
    </w:r>
    <w:r w:rsidRPr="001C3020">
      <w:rPr>
        <w:sz w:val="16"/>
        <w:szCs w:val="16"/>
      </w:rPr>
      <w:t xml:space="preserve">, e-mail: </w:t>
    </w:r>
    <w:hyperlink r:id="rId1" w:history="1">
      <w:r w:rsidRPr="001C3020">
        <w:rPr>
          <w:color w:val="0000FF"/>
          <w:sz w:val="16"/>
          <w:szCs w:val="16"/>
          <w:u w:val="single"/>
        </w:rPr>
        <w:t>elbir@pest.police.hu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EA" w:rsidRDefault="00DA4DEA" w:rsidP="005E1419">
      <w:pPr>
        <w:spacing w:after="0" w:line="240" w:lineRule="auto"/>
      </w:pPr>
      <w:r>
        <w:separator/>
      </w:r>
    </w:p>
  </w:footnote>
  <w:footnote w:type="continuationSeparator" w:id="0">
    <w:p w:rsidR="00DA4DEA" w:rsidRDefault="00DA4DEA" w:rsidP="005E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19" w:rsidRDefault="005E1419">
    <w:pPr>
      <w:pStyle w:val="lfej"/>
    </w:pPr>
    <w:r>
      <w:rPr>
        <w:noProof/>
        <w:lang w:eastAsia="hu-HU"/>
      </w:rPr>
      <w:drawing>
        <wp:inline distT="0" distB="0" distL="0" distR="0">
          <wp:extent cx="5753100" cy="1038225"/>
          <wp:effectExtent l="0" t="0" r="0" b="9525"/>
          <wp:docPr id="1" name="Kép 1" descr="PMR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F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419" w:rsidRDefault="005E14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6C07"/>
    <w:multiLevelType w:val="hybridMultilevel"/>
    <w:tmpl w:val="D0C4A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7"/>
    <w:rsid w:val="00051314"/>
    <w:rsid w:val="000D41E7"/>
    <w:rsid w:val="000F54B1"/>
    <w:rsid w:val="001640B6"/>
    <w:rsid w:val="0017643E"/>
    <w:rsid w:val="001F5294"/>
    <w:rsid w:val="003D37FE"/>
    <w:rsid w:val="0055338D"/>
    <w:rsid w:val="005E1419"/>
    <w:rsid w:val="008A1B0E"/>
    <w:rsid w:val="008E5C3B"/>
    <w:rsid w:val="0098702F"/>
    <w:rsid w:val="009B2AA8"/>
    <w:rsid w:val="009C2780"/>
    <w:rsid w:val="00AA5BDE"/>
    <w:rsid w:val="00B66527"/>
    <w:rsid w:val="00B91025"/>
    <w:rsid w:val="00CA73F3"/>
    <w:rsid w:val="00CE7538"/>
    <w:rsid w:val="00D61104"/>
    <w:rsid w:val="00D9002D"/>
    <w:rsid w:val="00DA4DEA"/>
    <w:rsid w:val="00E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E90CD-EAD9-4D81-90AB-B78EB6C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5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C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19"/>
  </w:style>
  <w:style w:type="paragraph" w:styleId="llb">
    <w:name w:val="footer"/>
    <w:basedOn w:val="Norml"/>
    <w:link w:val="llbChar"/>
    <w:uiPriority w:val="99"/>
    <w:unhideWhenUsed/>
    <w:rsid w:val="005E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r@pest.polic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B9ED-A43F-4A9C-902F-0C7ACE52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Szoboszlainé Schiller Zsuzsanna</dc:creator>
  <cp:keywords/>
  <dc:description/>
  <cp:lastModifiedBy>Hosszú Mária</cp:lastModifiedBy>
  <cp:revision>2</cp:revision>
  <dcterms:created xsi:type="dcterms:W3CDTF">2020-02-24T17:34:00Z</dcterms:created>
  <dcterms:modified xsi:type="dcterms:W3CDTF">2020-02-24T17:34:00Z</dcterms:modified>
</cp:coreProperties>
</file>